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0E10A" w14:textId="77777777" w:rsidR="00A90CA3" w:rsidRPr="00A90CA3" w:rsidRDefault="00A90CA3" w:rsidP="00A90CA3">
      <w:pPr>
        <w:rPr>
          <w:rFonts w:ascii="Arial" w:hAnsi="Arial"/>
          <w:sz w:val="22"/>
          <w:szCs w:val="22"/>
          <w:lang w:val="de-AT"/>
        </w:rPr>
      </w:pPr>
      <w:r w:rsidRPr="00A90CA3">
        <w:rPr>
          <w:rFonts w:ascii="Arial" w:hAnsi="Arial"/>
          <w:sz w:val="22"/>
          <w:szCs w:val="22"/>
          <w:lang w:val="de-AT"/>
        </w:rPr>
        <w:t>PRESSEINFO</w:t>
      </w:r>
    </w:p>
    <w:p w14:paraId="4BB62DA0" w14:textId="0CDF47E3" w:rsidR="00A90CA3" w:rsidRPr="00A90CA3" w:rsidRDefault="0094502E" w:rsidP="00A90CA3">
      <w:pPr>
        <w:rPr>
          <w:rFonts w:ascii="Arial" w:hAnsi="Arial"/>
          <w:sz w:val="22"/>
          <w:szCs w:val="22"/>
          <w:lang w:val="de-AT"/>
        </w:rPr>
      </w:pPr>
      <w:r>
        <w:rPr>
          <w:rFonts w:ascii="Arial" w:hAnsi="Arial"/>
          <w:color w:val="000000" w:themeColor="text1"/>
          <w:sz w:val="22"/>
          <w:szCs w:val="22"/>
          <w:lang w:val="de-AT"/>
        </w:rPr>
        <w:t>01</w:t>
      </w:r>
      <w:r w:rsidR="00A90CA3" w:rsidRPr="00A90CA3">
        <w:rPr>
          <w:rFonts w:ascii="Arial" w:hAnsi="Arial"/>
          <w:color w:val="000000" w:themeColor="text1"/>
          <w:sz w:val="22"/>
          <w:szCs w:val="22"/>
          <w:lang w:val="de-AT"/>
        </w:rPr>
        <w:t>.10.2019</w:t>
      </w:r>
    </w:p>
    <w:p w14:paraId="270129AB" w14:textId="77777777" w:rsidR="00A90CA3" w:rsidRPr="00A90CA3" w:rsidRDefault="00A90CA3" w:rsidP="00A90CA3">
      <w:pPr>
        <w:widowControl w:val="0"/>
        <w:autoSpaceDE w:val="0"/>
        <w:autoSpaceDN w:val="0"/>
        <w:adjustRightInd w:val="0"/>
        <w:rPr>
          <w:rFonts w:ascii="Arial" w:hAnsi="Arial" w:cs="Arial"/>
          <w:sz w:val="22"/>
          <w:szCs w:val="22"/>
          <w:lang w:val="de-AT"/>
        </w:rPr>
      </w:pPr>
    </w:p>
    <w:p w14:paraId="72A85717" w14:textId="77777777" w:rsidR="00A90CA3" w:rsidRPr="00A90CA3" w:rsidRDefault="00A90CA3" w:rsidP="00A90CA3">
      <w:pPr>
        <w:rPr>
          <w:rFonts w:ascii="Arial" w:hAnsi="Arial"/>
          <w:b/>
          <w:sz w:val="28"/>
          <w:szCs w:val="28"/>
          <w:lang w:val="de-AT"/>
        </w:rPr>
      </w:pPr>
      <w:r w:rsidRPr="00A90CA3">
        <w:rPr>
          <w:rFonts w:ascii="Arial" w:hAnsi="Arial"/>
          <w:b/>
          <w:color w:val="000000" w:themeColor="text1"/>
          <w:sz w:val="28"/>
          <w:szCs w:val="28"/>
          <w:lang w:val="de-AT"/>
        </w:rPr>
        <w:t>Zweite Bauphase: Getzner Know-how für Türkei-Großprojekt</w:t>
      </w:r>
    </w:p>
    <w:p w14:paraId="3F22029E" w14:textId="5D8EC867" w:rsidR="00A90CA3" w:rsidRPr="00A90CA3" w:rsidRDefault="00A90CA3" w:rsidP="00A90CA3">
      <w:pPr>
        <w:rPr>
          <w:rFonts w:ascii="Arial" w:hAnsi="Arial"/>
          <w:b/>
          <w:sz w:val="22"/>
          <w:szCs w:val="22"/>
          <w:lang w:val="de-AT"/>
        </w:rPr>
      </w:pPr>
      <w:r w:rsidRPr="00A90CA3">
        <w:rPr>
          <w:rFonts w:ascii="Arial" w:hAnsi="Arial"/>
          <w:b/>
          <w:color w:val="000000" w:themeColor="text1"/>
          <w:sz w:val="22"/>
          <w:szCs w:val="22"/>
          <w:lang w:val="de-AT"/>
        </w:rPr>
        <w:t xml:space="preserve">Elastische Lagerungen von Getzner Werkstoffe schützen </w:t>
      </w:r>
      <w:r w:rsidR="00B63490">
        <w:rPr>
          <w:rFonts w:ascii="Arial" w:hAnsi="Arial"/>
          <w:b/>
          <w:color w:val="000000" w:themeColor="text1"/>
          <w:sz w:val="22"/>
          <w:szCs w:val="22"/>
          <w:lang w:val="de-AT"/>
        </w:rPr>
        <w:t xml:space="preserve">die Umgebung an der </w:t>
      </w:r>
      <w:r w:rsidRPr="00A90CA3">
        <w:rPr>
          <w:rFonts w:ascii="Arial" w:hAnsi="Arial"/>
          <w:b/>
          <w:color w:val="000000" w:themeColor="text1"/>
          <w:sz w:val="22"/>
          <w:szCs w:val="22"/>
          <w:lang w:val="de-AT"/>
        </w:rPr>
        <w:t>Hochgeschwindigkeitsstrecke zwischen Ankara und Sivas vor Erschütterungen</w:t>
      </w:r>
    </w:p>
    <w:p w14:paraId="16CB4B95" w14:textId="77777777" w:rsidR="00A90CA3" w:rsidRPr="00A90CA3" w:rsidRDefault="00A90CA3" w:rsidP="00A90CA3">
      <w:pPr>
        <w:rPr>
          <w:lang w:val="de-AT"/>
        </w:rPr>
      </w:pPr>
    </w:p>
    <w:p w14:paraId="101F40FD" w14:textId="77777777" w:rsidR="00A90CA3" w:rsidRPr="00A90CA3" w:rsidRDefault="00A90CA3" w:rsidP="00A90CA3">
      <w:pPr>
        <w:rPr>
          <w:rFonts w:ascii="Arial" w:hAnsi="Arial" w:cs="Arial"/>
          <w:b/>
          <w:sz w:val="22"/>
          <w:szCs w:val="22"/>
          <w:lang w:val="de-AT"/>
        </w:rPr>
      </w:pPr>
      <w:proofErr w:type="spellStart"/>
      <w:r w:rsidRPr="00A90CA3">
        <w:rPr>
          <w:rFonts w:ascii="Arial" w:hAnsi="Arial"/>
          <w:b/>
          <w:color w:val="000000" w:themeColor="text1"/>
          <w:sz w:val="22"/>
          <w:szCs w:val="22"/>
          <w:lang w:val="de-AT"/>
        </w:rPr>
        <w:t>Bürs</w:t>
      </w:r>
      <w:proofErr w:type="spellEnd"/>
      <w:r w:rsidRPr="00A90CA3">
        <w:rPr>
          <w:rFonts w:ascii="Arial" w:hAnsi="Arial"/>
          <w:b/>
          <w:color w:val="000000" w:themeColor="text1"/>
          <w:sz w:val="22"/>
          <w:szCs w:val="22"/>
          <w:lang w:val="de-AT"/>
        </w:rPr>
        <w:t xml:space="preserve"> (AT), </w:t>
      </w:r>
      <w:r w:rsidRPr="00A90CA3">
        <w:rPr>
          <w:rFonts w:ascii="Arial" w:hAnsi="Arial"/>
          <w:b/>
          <w:bCs/>
          <w:color w:val="000000" w:themeColor="text1"/>
          <w:sz w:val="22"/>
          <w:szCs w:val="22"/>
          <w:lang w:val="de-AT"/>
        </w:rPr>
        <w:t xml:space="preserve">Ankara (TR): Es ist eines der größten Bahnprojekte für Getzner Werkstoffe in der Türkei: Das </w:t>
      </w:r>
      <w:proofErr w:type="spellStart"/>
      <w:r w:rsidRPr="00A90CA3">
        <w:rPr>
          <w:rFonts w:ascii="Arial" w:hAnsi="Arial"/>
          <w:b/>
          <w:bCs/>
          <w:color w:val="000000" w:themeColor="text1"/>
          <w:sz w:val="22"/>
          <w:szCs w:val="22"/>
          <w:lang w:val="de-AT"/>
        </w:rPr>
        <w:t>Bürser</w:t>
      </w:r>
      <w:proofErr w:type="spellEnd"/>
      <w:r w:rsidRPr="00A90CA3">
        <w:rPr>
          <w:rFonts w:ascii="Arial" w:hAnsi="Arial"/>
          <w:b/>
          <w:bCs/>
          <w:color w:val="000000" w:themeColor="text1"/>
          <w:sz w:val="22"/>
          <w:szCs w:val="22"/>
          <w:lang w:val="de-AT"/>
        </w:rPr>
        <w:t xml:space="preserve"> Unternehmen versorgt die neue Hochgeschwindigkeitsstrecke zwischen Ankara und Sivas mit elastischen Lagerungen, die vor Erschütterungen schützen und den Wartungsaufwand reduzieren. Die erste Bauphase von </w:t>
      </w:r>
      <w:proofErr w:type="spellStart"/>
      <w:r w:rsidRPr="00A90CA3">
        <w:rPr>
          <w:rFonts w:ascii="Arial" w:hAnsi="Arial"/>
          <w:b/>
          <w:bCs/>
          <w:color w:val="000000" w:themeColor="text1"/>
          <w:sz w:val="22"/>
          <w:szCs w:val="22"/>
          <w:lang w:val="de-AT"/>
        </w:rPr>
        <w:t>Yerköy</w:t>
      </w:r>
      <w:proofErr w:type="spellEnd"/>
      <w:r w:rsidRPr="00A90CA3">
        <w:rPr>
          <w:rFonts w:ascii="Arial" w:hAnsi="Arial"/>
          <w:b/>
          <w:bCs/>
          <w:color w:val="000000" w:themeColor="text1"/>
          <w:sz w:val="22"/>
          <w:szCs w:val="22"/>
          <w:lang w:val="de-AT"/>
        </w:rPr>
        <w:t xml:space="preserve"> bis Sivas wird bald fertiggestellt, die zweite Phase auf dem Teilstück Ankara </w:t>
      </w:r>
      <w:r w:rsidRPr="00A90CA3">
        <w:rPr>
          <w:rFonts w:ascii="Arial" w:hAnsi="Arial"/>
          <w:color w:val="000000" w:themeColor="text1"/>
          <w:sz w:val="22"/>
          <w:szCs w:val="22"/>
          <w:lang w:val="de-AT"/>
        </w:rPr>
        <w:t xml:space="preserve">- </w:t>
      </w:r>
      <w:proofErr w:type="spellStart"/>
      <w:r w:rsidRPr="00A90CA3">
        <w:rPr>
          <w:rFonts w:ascii="Arial" w:hAnsi="Arial"/>
          <w:b/>
          <w:bCs/>
          <w:color w:val="000000" w:themeColor="text1"/>
          <w:sz w:val="22"/>
          <w:szCs w:val="22"/>
          <w:lang w:val="de-AT"/>
        </w:rPr>
        <w:t>Yerköy</w:t>
      </w:r>
      <w:proofErr w:type="spellEnd"/>
      <w:r w:rsidRPr="00A90CA3">
        <w:rPr>
          <w:rFonts w:ascii="Arial" w:hAnsi="Arial"/>
          <w:b/>
          <w:bCs/>
          <w:color w:val="000000" w:themeColor="text1"/>
          <w:sz w:val="22"/>
          <w:szCs w:val="22"/>
          <w:lang w:val="de-AT"/>
        </w:rPr>
        <w:t xml:space="preserve"> soll bis 2023 abgeschlossen werden.</w:t>
      </w:r>
    </w:p>
    <w:p w14:paraId="1A0CE3AF" w14:textId="77777777" w:rsidR="00A90CA3" w:rsidRPr="00A90CA3" w:rsidRDefault="00A90CA3" w:rsidP="00A90CA3">
      <w:pPr>
        <w:rPr>
          <w:rFonts w:ascii="Arial" w:hAnsi="Arial"/>
          <w:sz w:val="22"/>
          <w:szCs w:val="22"/>
          <w:lang w:val="de-AT"/>
        </w:rPr>
      </w:pPr>
    </w:p>
    <w:p w14:paraId="7B8765C5" w14:textId="77777777" w:rsidR="00A90CA3" w:rsidRPr="00A90CA3" w:rsidRDefault="00A90CA3" w:rsidP="00A90CA3">
      <w:pPr>
        <w:rPr>
          <w:rFonts w:ascii="Arial" w:hAnsi="Arial"/>
          <w:sz w:val="22"/>
          <w:szCs w:val="22"/>
          <w:lang w:val="de-AT"/>
        </w:rPr>
      </w:pPr>
      <w:r w:rsidRPr="00A90CA3">
        <w:rPr>
          <w:rFonts w:ascii="Arial" w:hAnsi="Arial"/>
          <w:color w:val="000000" w:themeColor="text1"/>
          <w:sz w:val="22"/>
          <w:szCs w:val="22"/>
          <w:lang w:val="de-AT"/>
        </w:rPr>
        <w:t xml:space="preserve">Die türkische Eisenbahngesellschaft TCDD errichtet zwischen der Hauptstadt Ankara und der Stadt Sivas in Zentralanatolien eine neue 406 km lange Hochgeschwindigkeitsstrecke. Diese Bahnstrecke ist – zusammen mit anderen Infrastrukturvorhaben – Teil des „Mittleren Korridors“ entlang der neuen Seidenstraße, der die Türkei mit Georgien und Aserbeidschan verbinden wird. Insgesamt wird der Schienenverkehr in der Türkei bis 2035 auf 31.000 km ausgebaut. Die erste Bauphase der neuen Strecke von </w:t>
      </w:r>
      <w:proofErr w:type="spellStart"/>
      <w:r w:rsidRPr="00A90CA3">
        <w:rPr>
          <w:rFonts w:ascii="Arial" w:hAnsi="Arial"/>
          <w:color w:val="000000" w:themeColor="text1"/>
          <w:sz w:val="22"/>
          <w:szCs w:val="22"/>
          <w:lang w:val="de-AT"/>
        </w:rPr>
        <w:t>Yerköy</w:t>
      </w:r>
      <w:proofErr w:type="spellEnd"/>
      <w:r w:rsidRPr="00A90CA3">
        <w:rPr>
          <w:rFonts w:ascii="Arial" w:hAnsi="Arial"/>
          <w:color w:val="000000" w:themeColor="text1"/>
          <w:sz w:val="22"/>
          <w:szCs w:val="22"/>
          <w:lang w:val="de-AT"/>
        </w:rPr>
        <w:t xml:space="preserve"> bis Sivas wird bald fertiggestellt.</w:t>
      </w:r>
    </w:p>
    <w:p w14:paraId="1458356C" w14:textId="77777777" w:rsidR="00A90CA3" w:rsidRPr="00A90CA3" w:rsidRDefault="00A90CA3" w:rsidP="00A90CA3">
      <w:pPr>
        <w:rPr>
          <w:rFonts w:ascii="Arial" w:hAnsi="Arial"/>
          <w:sz w:val="22"/>
          <w:szCs w:val="22"/>
          <w:lang w:val="de-AT"/>
        </w:rPr>
      </w:pPr>
    </w:p>
    <w:p w14:paraId="170637A5" w14:textId="77777777" w:rsidR="00A90CA3" w:rsidRPr="00A90CA3" w:rsidRDefault="00A90CA3" w:rsidP="00A90CA3">
      <w:pPr>
        <w:rPr>
          <w:rFonts w:ascii="Arial" w:hAnsi="Arial"/>
          <w:b/>
          <w:sz w:val="22"/>
          <w:szCs w:val="22"/>
          <w:lang w:val="de-AT"/>
        </w:rPr>
      </w:pPr>
      <w:r w:rsidRPr="00A90CA3">
        <w:rPr>
          <w:rFonts w:ascii="Arial" w:hAnsi="Arial"/>
          <w:b/>
          <w:bCs/>
          <w:color w:val="000000" w:themeColor="text1"/>
          <w:sz w:val="22"/>
          <w:szCs w:val="22"/>
          <w:lang w:val="de-AT"/>
        </w:rPr>
        <w:t>Zweite Bauphase beginnt</w:t>
      </w:r>
    </w:p>
    <w:p w14:paraId="64916C63" w14:textId="77777777" w:rsidR="00A90CA3" w:rsidRPr="00B63490" w:rsidRDefault="00A90CA3" w:rsidP="00A90CA3">
      <w:pPr>
        <w:rPr>
          <w:rFonts w:ascii="Arial" w:hAnsi="Arial"/>
          <w:color w:val="000000" w:themeColor="text1"/>
          <w:sz w:val="22"/>
          <w:szCs w:val="22"/>
          <w:lang w:val="de-AT"/>
        </w:rPr>
      </w:pPr>
      <w:r w:rsidRPr="00A90CA3">
        <w:rPr>
          <w:rFonts w:ascii="Arial" w:hAnsi="Arial"/>
          <w:color w:val="000000" w:themeColor="text1"/>
          <w:sz w:val="22"/>
          <w:szCs w:val="22"/>
          <w:lang w:val="de-AT"/>
        </w:rPr>
        <w:t xml:space="preserve">Die zweite Bauphase umfasst eine Strecke von rund 155 km von Ankara nach </w:t>
      </w:r>
      <w:proofErr w:type="spellStart"/>
      <w:r w:rsidRPr="00A90CA3">
        <w:rPr>
          <w:rFonts w:ascii="Arial" w:hAnsi="Arial"/>
          <w:color w:val="000000" w:themeColor="text1"/>
          <w:sz w:val="22"/>
          <w:szCs w:val="22"/>
          <w:lang w:val="de-AT"/>
        </w:rPr>
        <w:t>Yerköy</w:t>
      </w:r>
      <w:proofErr w:type="spellEnd"/>
      <w:r w:rsidRPr="00A90CA3">
        <w:rPr>
          <w:rFonts w:ascii="Arial" w:hAnsi="Arial"/>
          <w:color w:val="000000" w:themeColor="text1"/>
          <w:sz w:val="22"/>
          <w:szCs w:val="22"/>
          <w:lang w:val="de-AT"/>
        </w:rPr>
        <w:t xml:space="preserve"> und soll bis 2023 fertiggestellt werden. Der Einbau der Getzner-Materialien beginnt noch 2019. Die </w:t>
      </w:r>
      <w:hyperlink r:id="rId8" w:history="1">
        <w:r w:rsidRPr="00A90CA3">
          <w:rPr>
            <w:rStyle w:val="Hyperlink"/>
            <w:rFonts w:ascii="Arial" w:hAnsi="Arial"/>
            <w:sz w:val="22"/>
            <w:szCs w:val="22"/>
            <w:lang w:val="de-AT"/>
          </w:rPr>
          <w:t>Schwellensohlen</w:t>
        </w:r>
      </w:hyperlink>
      <w:r w:rsidRPr="00A90CA3">
        <w:rPr>
          <w:rFonts w:ascii="Arial" w:hAnsi="Arial"/>
          <w:color w:val="000000" w:themeColor="text1"/>
          <w:sz w:val="22"/>
          <w:szCs w:val="22"/>
          <w:lang w:val="de-AT"/>
        </w:rPr>
        <w:t xml:space="preserve"> und </w:t>
      </w:r>
      <w:hyperlink r:id="rId9" w:history="1">
        <w:r w:rsidRPr="00A90CA3">
          <w:rPr>
            <w:rStyle w:val="Hyperlink"/>
            <w:rFonts w:ascii="Arial" w:hAnsi="Arial"/>
            <w:sz w:val="22"/>
            <w:szCs w:val="22"/>
            <w:lang w:val="de-AT"/>
          </w:rPr>
          <w:t>Unterschottermatten</w:t>
        </w:r>
      </w:hyperlink>
      <w:r w:rsidRPr="00A90CA3">
        <w:rPr>
          <w:rFonts w:ascii="Arial" w:hAnsi="Arial"/>
          <w:color w:val="000000" w:themeColor="text1"/>
          <w:sz w:val="22"/>
          <w:szCs w:val="22"/>
          <w:lang w:val="de-AT"/>
        </w:rPr>
        <w:t xml:space="preserve"> von Getzner werden zur Schonung des Schotters eingesetzt und stellen auch einen geringeren Verschleiß der Oberbaukomponenten sicher. Ismail Bayrak, zuständiger Projektmanager von Getzner Werkstoffe: „Gerade bei </w:t>
      </w:r>
      <w:hyperlink r:id="rId10" w:history="1">
        <w:r w:rsidRPr="00A90CA3">
          <w:rPr>
            <w:rStyle w:val="Hyperlink"/>
            <w:rFonts w:ascii="Arial" w:hAnsi="Arial"/>
            <w:sz w:val="22"/>
            <w:szCs w:val="22"/>
            <w:lang w:val="de-AT"/>
          </w:rPr>
          <w:t>Weichen</w:t>
        </w:r>
      </w:hyperlink>
      <w:r w:rsidRPr="00A90CA3">
        <w:rPr>
          <w:rFonts w:ascii="Arial" w:hAnsi="Arial"/>
          <w:color w:val="000000" w:themeColor="text1"/>
          <w:sz w:val="22"/>
          <w:szCs w:val="22"/>
          <w:lang w:val="de-AT"/>
        </w:rPr>
        <w:t xml:space="preserve"> und </w:t>
      </w:r>
      <w:hyperlink r:id="rId11" w:history="1">
        <w:r w:rsidRPr="00A90CA3">
          <w:rPr>
            <w:rStyle w:val="Hyperlink"/>
            <w:rFonts w:ascii="Arial" w:hAnsi="Arial"/>
            <w:sz w:val="22"/>
            <w:szCs w:val="22"/>
            <w:lang w:val="de-AT"/>
          </w:rPr>
          <w:t>Übergängen</w:t>
        </w:r>
      </w:hyperlink>
      <w:r w:rsidRPr="00A90CA3">
        <w:rPr>
          <w:rFonts w:ascii="Arial" w:hAnsi="Arial"/>
          <w:color w:val="000000" w:themeColor="text1"/>
          <w:sz w:val="22"/>
          <w:szCs w:val="22"/>
          <w:lang w:val="de-AT"/>
        </w:rPr>
        <w:t xml:space="preserve"> wird der Instandhaltungsaufwand durch unsere elastischen Lagerungen stark reduziert. </w:t>
      </w:r>
      <w:r w:rsidRPr="00B63490">
        <w:rPr>
          <w:rFonts w:ascii="Arial" w:hAnsi="Arial"/>
          <w:color w:val="000000" w:themeColor="text1"/>
          <w:sz w:val="22"/>
          <w:szCs w:val="22"/>
          <w:lang w:val="de-AT"/>
        </w:rPr>
        <w:t>Dadurch kann die Streckenverfügbarkeit deutlich erhöht werden.“</w:t>
      </w:r>
    </w:p>
    <w:p w14:paraId="39F7FBB0" w14:textId="77777777" w:rsidR="00A90CA3" w:rsidRPr="00B63490" w:rsidRDefault="00A90CA3" w:rsidP="00A90CA3">
      <w:pPr>
        <w:rPr>
          <w:lang w:val="de-AT" w:eastAsia="en-US"/>
        </w:rPr>
      </w:pPr>
    </w:p>
    <w:p w14:paraId="797F7416" w14:textId="77777777" w:rsidR="00A90CA3" w:rsidRPr="00A90CA3" w:rsidRDefault="00A90CA3" w:rsidP="00A90CA3">
      <w:pPr>
        <w:rPr>
          <w:rFonts w:ascii="Arial" w:hAnsi="Arial"/>
          <w:sz w:val="22"/>
          <w:szCs w:val="22"/>
          <w:lang w:val="de-AT"/>
        </w:rPr>
      </w:pPr>
      <w:r w:rsidRPr="00A90CA3">
        <w:rPr>
          <w:rFonts w:ascii="Arial" w:hAnsi="Arial"/>
          <w:color w:val="000000" w:themeColor="text1"/>
          <w:sz w:val="22"/>
          <w:szCs w:val="22"/>
          <w:lang w:val="de-AT"/>
        </w:rPr>
        <w:t xml:space="preserve">Die Gesamtstrecke Ankara - Sivas führt über zahlreiche Brücken und Viadukte sowie durch insgesamt 50 km Tunnel. Will man den Instandhaltungsaufwand reduzieren, stellen </w:t>
      </w:r>
      <w:hyperlink r:id="rId12" w:history="1">
        <w:r w:rsidRPr="00A90CA3">
          <w:rPr>
            <w:rStyle w:val="Hyperlink"/>
            <w:rFonts w:ascii="Arial" w:hAnsi="Arial"/>
            <w:sz w:val="22"/>
            <w:szCs w:val="22"/>
            <w:lang w:val="de-AT"/>
          </w:rPr>
          <w:t>Übergänge</w:t>
        </w:r>
      </w:hyperlink>
      <w:r w:rsidRPr="00A90CA3">
        <w:rPr>
          <w:rFonts w:ascii="Arial" w:hAnsi="Arial"/>
          <w:color w:val="000000" w:themeColor="text1"/>
          <w:sz w:val="22"/>
          <w:szCs w:val="22"/>
          <w:lang w:val="de-AT"/>
        </w:rPr>
        <w:t xml:space="preserve"> von einer freien Strecke in einen Tunnel oder auf eine Brücke eine erhebliche Herausforderung dar. Auch die zahlreichen verbauten Hochgeschwindigkeitsweichen sind wartungsintensive Komponenten. „Um diese sensiblen Abschnitte im Gleis zu optimieren, setzen wir insgesamt rund 205.000 m² Unterschottermatten und circa 50.000 Stück Schwellensohlen ein“, berichtet Ismail Bayrak. Masse-Feder-Systeme von Getzner sorgen auf 50.000 m² fester Fahrbahn für optimalen Erschütterungsschutz.</w:t>
      </w:r>
    </w:p>
    <w:p w14:paraId="29957870" w14:textId="77777777" w:rsidR="00A90CA3" w:rsidRPr="00A90CA3" w:rsidRDefault="00A90CA3" w:rsidP="00A90CA3">
      <w:pPr>
        <w:rPr>
          <w:rFonts w:ascii="Arial" w:hAnsi="Arial"/>
          <w:sz w:val="22"/>
          <w:szCs w:val="22"/>
          <w:lang w:val="de-AT"/>
        </w:rPr>
      </w:pPr>
    </w:p>
    <w:p w14:paraId="663A31AF" w14:textId="77777777" w:rsidR="00A90CA3" w:rsidRPr="00A90CA3" w:rsidRDefault="00A90CA3" w:rsidP="00A90CA3">
      <w:pPr>
        <w:rPr>
          <w:rFonts w:ascii="Arial" w:hAnsi="Arial"/>
          <w:b/>
          <w:bCs/>
          <w:color w:val="000000" w:themeColor="text1"/>
          <w:sz w:val="22"/>
          <w:szCs w:val="22"/>
          <w:lang w:val="de-AT"/>
        </w:rPr>
      </w:pPr>
      <w:r w:rsidRPr="00A90CA3">
        <w:rPr>
          <w:rFonts w:ascii="Arial" w:hAnsi="Arial"/>
          <w:b/>
          <w:bCs/>
          <w:color w:val="000000" w:themeColor="text1"/>
          <w:sz w:val="22"/>
          <w:szCs w:val="22"/>
          <w:lang w:val="de-AT"/>
        </w:rPr>
        <w:t>Zwei statt zwölf Stunden</w:t>
      </w:r>
    </w:p>
    <w:p w14:paraId="6190EDF9" w14:textId="77777777" w:rsidR="00A90CA3" w:rsidRPr="00A90CA3" w:rsidRDefault="00A90CA3" w:rsidP="00A90CA3">
      <w:pPr>
        <w:rPr>
          <w:rFonts w:ascii="Arial" w:hAnsi="Arial"/>
          <w:color w:val="000000" w:themeColor="text1"/>
          <w:sz w:val="22"/>
          <w:szCs w:val="22"/>
          <w:lang w:val="de-AT"/>
        </w:rPr>
      </w:pPr>
      <w:r w:rsidRPr="00A90CA3">
        <w:rPr>
          <w:rFonts w:ascii="Arial" w:hAnsi="Arial"/>
          <w:color w:val="000000" w:themeColor="text1"/>
          <w:sz w:val="22"/>
          <w:szCs w:val="22"/>
          <w:lang w:val="de-AT"/>
        </w:rPr>
        <w:t xml:space="preserve">Durch den Neubau wird die Fahrzeit von Ankara nach Sivas von derzeit zwölf auf zwei Stunden und die Bahnstrecke zwischen den beiden Städten von 603 km auf 406 km verkürzt. Auf der Bahnlinie werden Züge mit einer Kapazität von 516 Sitzplätzen und einer Geschwindigkeit von bis zu 300 km/h zum Einsatz kommen. </w:t>
      </w:r>
    </w:p>
    <w:p w14:paraId="10065CC6" w14:textId="77777777" w:rsidR="00A90CA3" w:rsidRPr="00A90CA3" w:rsidRDefault="00A90CA3" w:rsidP="00A90CA3">
      <w:pPr>
        <w:rPr>
          <w:lang w:val="de-AT" w:eastAsia="en-US"/>
        </w:rPr>
      </w:pPr>
    </w:p>
    <w:p w14:paraId="5F21E04F" w14:textId="77777777" w:rsidR="00A90CA3" w:rsidRPr="00A90CA3" w:rsidRDefault="00A90CA3" w:rsidP="00A90CA3">
      <w:pPr>
        <w:rPr>
          <w:rFonts w:ascii="Arial" w:hAnsi="Arial"/>
          <w:b/>
          <w:color w:val="000000" w:themeColor="text1"/>
          <w:sz w:val="22"/>
          <w:szCs w:val="22"/>
          <w:lang w:val="de-AT"/>
        </w:rPr>
      </w:pPr>
      <w:r w:rsidRPr="00A90CA3">
        <w:rPr>
          <w:rFonts w:ascii="Arial" w:hAnsi="Arial"/>
          <w:b/>
          <w:color w:val="000000" w:themeColor="text1"/>
          <w:sz w:val="22"/>
          <w:szCs w:val="22"/>
          <w:lang w:val="de-AT"/>
        </w:rPr>
        <w:t>Beratung und Betreuung</w:t>
      </w:r>
    </w:p>
    <w:p w14:paraId="31A7225F" w14:textId="77777777" w:rsidR="00A90CA3" w:rsidRPr="00A90CA3" w:rsidRDefault="00A90CA3" w:rsidP="00A90CA3">
      <w:pPr>
        <w:rPr>
          <w:rFonts w:ascii="Arial" w:hAnsi="Arial" w:cs="Arial"/>
          <w:color w:val="000000" w:themeColor="text1"/>
          <w:sz w:val="22"/>
          <w:szCs w:val="22"/>
          <w:lang w:val="de-AT"/>
        </w:rPr>
      </w:pPr>
      <w:r w:rsidRPr="00A90CA3">
        <w:rPr>
          <w:rFonts w:ascii="Arial" w:hAnsi="Arial" w:cs="Arial"/>
          <w:color w:val="000000" w:themeColor="text1"/>
          <w:sz w:val="22"/>
          <w:szCs w:val="22"/>
          <w:lang w:val="de-AT"/>
        </w:rPr>
        <w:t xml:space="preserve">Die Experten von Getzner Werkstoffe begleiten das Projekt von der anfänglichen Detailplanung, den Berechnungen und Beratungen im Vorfeld, über die Erstellung von </w:t>
      </w:r>
      <w:proofErr w:type="spellStart"/>
      <w:r w:rsidRPr="00A90CA3">
        <w:rPr>
          <w:rFonts w:ascii="Arial" w:hAnsi="Arial" w:cs="Arial"/>
          <w:color w:val="000000" w:themeColor="text1"/>
          <w:sz w:val="22"/>
          <w:szCs w:val="22"/>
          <w:lang w:val="de-AT"/>
        </w:rPr>
        <w:t>Verlegeplänen</w:t>
      </w:r>
      <w:proofErr w:type="spellEnd"/>
      <w:r w:rsidRPr="00A90CA3">
        <w:rPr>
          <w:rFonts w:ascii="Arial" w:hAnsi="Arial" w:cs="Arial"/>
          <w:color w:val="000000" w:themeColor="text1"/>
          <w:sz w:val="22"/>
          <w:szCs w:val="22"/>
          <w:lang w:val="de-AT"/>
        </w:rPr>
        <w:t xml:space="preserve"> für den Einbau der Produkte bis hin zur Supervision vor Ort. Ein besonderes Augenmerk wurde auf die Umweltverträglichkeit gelegt: Alle Getzner-Materialien für dieses Projekt werden per Bahn von Österreich in die Türkei transportiert.</w:t>
      </w:r>
    </w:p>
    <w:p w14:paraId="73DE7106" w14:textId="74A48FEE" w:rsidR="00A90CA3" w:rsidRDefault="00A90CA3">
      <w:pPr>
        <w:rPr>
          <w:rFonts w:ascii="Arial" w:hAnsi="Arial" w:cs="Arial"/>
          <w:color w:val="000000" w:themeColor="text1"/>
          <w:sz w:val="22"/>
          <w:szCs w:val="22"/>
          <w:lang w:val="de-AT"/>
        </w:rPr>
      </w:pPr>
    </w:p>
    <w:p w14:paraId="37A2DD34" w14:textId="77777777" w:rsidR="00A90CA3" w:rsidRPr="00A90CA3" w:rsidRDefault="00A90CA3" w:rsidP="00A90CA3">
      <w:pPr>
        <w:rPr>
          <w:rFonts w:ascii="Arial" w:hAnsi="Arial"/>
          <w:sz w:val="22"/>
          <w:szCs w:val="22"/>
          <w:lang w:val="de-AT"/>
        </w:rPr>
      </w:pPr>
      <w:r w:rsidRPr="00A90CA3">
        <w:rPr>
          <w:rFonts w:ascii="Arial" w:hAnsi="Arial" w:cs="Arial"/>
          <w:color w:val="000000" w:themeColor="text1"/>
          <w:sz w:val="22"/>
          <w:szCs w:val="22"/>
          <w:lang w:val="de-AT"/>
        </w:rPr>
        <w:lastRenderedPageBreak/>
        <w:t xml:space="preserve">In der Türkei hat Getzner Werkstoffe schon zahlreiche erfolgreiche Projekte umgesetzt: Dazu zählen der erste Bauabschnitt </w:t>
      </w:r>
      <w:proofErr w:type="spellStart"/>
      <w:r w:rsidRPr="00A90CA3">
        <w:rPr>
          <w:rFonts w:ascii="Arial" w:hAnsi="Arial" w:cs="Arial"/>
          <w:color w:val="000000" w:themeColor="text1"/>
          <w:sz w:val="22"/>
          <w:szCs w:val="22"/>
          <w:lang w:val="de-AT"/>
        </w:rPr>
        <w:t>Yerköy</w:t>
      </w:r>
      <w:proofErr w:type="spellEnd"/>
      <w:r w:rsidRPr="00A90CA3">
        <w:rPr>
          <w:rFonts w:ascii="Arial" w:hAnsi="Arial" w:cs="Arial"/>
          <w:color w:val="000000" w:themeColor="text1"/>
          <w:sz w:val="22"/>
          <w:szCs w:val="22"/>
          <w:lang w:val="de-AT"/>
        </w:rPr>
        <w:t xml:space="preserve"> - Sivas (2018 - 2019), Metro </w:t>
      </w:r>
      <w:r w:rsidRPr="00A90CA3">
        <w:rPr>
          <w:rFonts w:ascii="Arial" w:hAnsi="Arial"/>
          <w:sz w:val="22"/>
          <w:lang w:val="de-AT"/>
        </w:rPr>
        <w:t xml:space="preserve">Istanbul (2016 - 2018), </w:t>
      </w:r>
      <w:proofErr w:type="spellStart"/>
      <w:r w:rsidRPr="00A90CA3">
        <w:rPr>
          <w:rFonts w:ascii="Arial" w:hAnsi="Arial"/>
          <w:sz w:val="22"/>
          <w:lang w:val="de-AT"/>
        </w:rPr>
        <w:t>Kabata</w:t>
      </w:r>
      <w:r w:rsidRPr="00A90CA3">
        <w:rPr>
          <w:rFonts w:ascii="Arial" w:hAnsi="Arial" w:cs="Arial"/>
          <w:sz w:val="22"/>
          <w:lang w:val="de-AT"/>
        </w:rPr>
        <w:t>ş</w:t>
      </w:r>
      <w:proofErr w:type="spellEnd"/>
      <w:r w:rsidRPr="00A90CA3">
        <w:rPr>
          <w:rFonts w:ascii="Arial" w:hAnsi="Arial"/>
          <w:sz w:val="22"/>
          <w:lang w:val="de-AT"/>
        </w:rPr>
        <w:t xml:space="preserve"> - </w:t>
      </w:r>
      <w:proofErr w:type="spellStart"/>
      <w:r w:rsidRPr="00A90CA3">
        <w:rPr>
          <w:rFonts w:ascii="Arial" w:hAnsi="Arial"/>
          <w:sz w:val="22"/>
          <w:lang w:val="de-AT"/>
        </w:rPr>
        <w:t>Mahmutbey</w:t>
      </w:r>
      <w:proofErr w:type="spellEnd"/>
      <w:r w:rsidRPr="00A90CA3">
        <w:rPr>
          <w:rFonts w:ascii="Arial" w:hAnsi="Arial"/>
          <w:sz w:val="22"/>
          <w:lang w:val="de-AT"/>
        </w:rPr>
        <w:t xml:space="preserve"> Metro (2017), </w:t>
      </w:r>
      <w:proofErr w:type="spellStart"/>
      <w:r w:rsidRPr="00A90CA3">
        <w:rPr>
          <w:rFonts w:ascii="Arial" w:hAnsi="Arial"/>
          <w:sz w:val="22"/>
          <w:lang w:val="de-AT"/>
        </w:rPr>
        <w:t>BursaRay</w:t>
      </w:r>
      <w:proofErr w:type="spellEnd"/>
      <w:r w:rsidRPr="00A90CA3">
        <w:rPr>
          <w:rFonts w:ascii="Arial" w:hAnsi="Arial"/>
          <w:sz w:val="22"/>
          <w:lang w:val="de-AT"/>
        </w:rPr>
        <w:t xml:space="preserve"> Metro (2016), </w:t>
      </w:r>
      <w:proofErr w:type="spellStart"/>
      <w:r w:rsidRPr="00A90CA3">
        <w:rPr>
          <w:rFonts w:ascii="Arial" w:hAnsi="Arial"/>
          <w:sz w:val="22"/>
          <w:lang w:val="de-AT"/>
        </w:rPr>
        <w:t>Kocaeli</w:t>
      </w:r>
      <w:proofErr w:type="spellEnd"/>
      <w:r w:rsidRPr="00A90CA3">
        <w:rPr>
          <w:rFonts w:ascii="Arial" w:hAnsi="Arial"/>
          <w:sz w:val="22"/>
          <w:lang w:val="de-AT"/>
        </w:rPr>
        <w:t xml:space="preserve"> </w:t>
      </w:r>
      <w:proofErr w:type="spellStart"/>
      <w:r w:rsidRPr="00A90CA3">
        <w:rPr>
          <w:rFonts w:ascii="Arial" w:hAnsi="Arial"/>
          <w:sz w:val="22"/>
          <w:lang w:val="de-AT"/>
        </w:rPr>
        <w:t>Tramway</w:t>
      </w:r>
      <w:proofErr w:type="spellEnd"/>
      <w:r w:rsidRPr="00A90CA3">
        <w:rPr>
          <w:rFonts w:ascii="Arial" w:hAnsi="Arial"/>
          <w:sz w:val="22"/>
          <w:lang w:val="de-AT"/>
        </w:rPr>
        <w:t xml:space="preserve"> (2016), Antalya </w:t>
      </w:r>
      <w:proofErr w:type="spellStart"/>
      <w:r w:rsidRPr="00A90CA3">
        <w:rPr>
          <w:rFonts w:ascii="Arial" w:hAnsi="Arial"/>
          <w:sz w:val="22"/>
          <w:lang w:val="de-AT"/>
        </w:rPr>
        <w:t>Tramway</w:t>
      </w:r>
      <w:proofErr w:type="spellEnd"/>
      <w:r w:rsidRPr="00A90CA3">
        <w:rPr>
          <w:rFonts w:ascii="Arial" w:hAnsi="Arial"/>
          <w:sz w:val="22"/>
          <w:lang w:val="de-AT"/>
        </w:rPr>
        <w:t xml:space="preserve"> (2016), Samsun Light </w:t>
      </w:r>
      <w:proofErr w:type="spellStart"/>
      <w:r w:rsidRPr="00A90CA3">
        <w:rPr>
          <w:rFonts w:ascii="Arial" w:hAnsi="Arial"/>
          <w:sz w:val="22"/>
          <w:lang w:val="de-AT"/>
        </w:rPr>
        <w:t>Railway</w:t>
      </w:r>
      <w:proofErr w:type="spellEnd"/>
      <w:r w:rsidRPr="00A90CA3">
        <w:rPr>
          <w:rFonts w:ascii="Arial" w:hAnsi="Arial"/>
          <w:sz w:val="22"/>
          <w:lang w:val="de-AT"/>
        </w:rPr>
        <w:t xml:space="preserve"> (2016), </w:t>
      </w:r>
      <w:proofErr w:type="spellStart"/>
      <w:r w:rsidRPr="00A90CA3">
        <w:rPr>
          <w:rFonts w:ascii="Arial" w:hAnsi="Arial"/>
          <w:sz w:val="22"/>
          <w:lang w:val="de-AT"/>
        </w:rPr>
        <w:t>Çatalca</w:t>
      </w:r>
      <w:proofErr w:type="spellEnd"/>
      <w:r w:rsidRPr="00A90CA3">
        <w:rPr>
          <w:rFonts w:ascii="Arial" w:hAnsi="Arial"/>
          <w:sz w:val="22"/>
          <w:lang w:val="de-AT"/>
        </w:rPr>
        <w:t xml:space="preserve"> Tunnel (2014) und </w:t>
      </w:r>
      <w:proofErr w:type="spellStart"/>
      <w:r w:rsidRPr="00A90CA3">
        <w:rPr>
          <w:rFonts w:ascii="Arial" w:hAnsi="Arial"/>
          <w:sz w:val="22"/>
          <w:lang w:val="de-AT"/>
        </w:rPr>
        <w:t>Marmaray</w:t>
      </w:r>
      <w:proofErr w:type="spellEnd"/>
      <w:r w:rsidRPr="00A90CA3">
        <w:rPr>
          <w:rFonts w:ascii="Arial" w:hAnsi="Arial"/>
          <w:sz w:val="22"/>
          <w:lang w:val="de-AT"/>
        </w:rPr>
        <w:t xml:space="preserve"> BC1 (2012).</w:t>
      </w:r>
    </w:p>
    <w:p w14:paraId="7E0CEEA0" w14:textId="77777777" w:rsidR="00A90CA3" w:rsidRPr="00A90CA3" w:rsidRDefault="00A90CA3" w:rsidP="00A90CA3">
      <w:pPr>
        <w:rPr>
          <w:rFonts w:ascii="Arial" w:hAnsi="Arial"/>
          <w:sz w:val="22"/>
          <w:szCs w:val="22"/>
          <w:lang w:val="de-AT"/>
        </w:rPr>
      </w:pPr>
    </w:p>
    <w:p w14:paraId="512B6F0E" w14:textId="77777777" w:rsidR="00A90CA3" w:rsidRPr="00A90CA3" w:rsidRDefault="00A90CA3" w:rsidP="00A90CA3">
      <w:pPr>
        <w:rPr>
          <w:rFonts w:ascii="Arial" w:hAnsi="Arial"/>
          <w:sz w:val="22"/>
          <w:szCs w:val="22"/>
          <w:lang w:val="de-AT"/>
        </w:rPr>
      </w:pPr>
    </w:p>
    <w:p w14:paraId="0A503A8A" w14:textId="77777777" w:rsidR="00A90CA3" w:rsidRPr="00A90CA3" w:rsidRDefault="00A90CA3" w:rsidP="00A90CA3">
      <w:pPr>
        <w:rPr>
          <w:rFonts w:ascii="Arial" w:hAnsi="Arial" w:cs="Arial"/>
          <w:b/>
          <w:bCs/>
          <w:color w:val="000000" w:themeColor="text1"/>
          <w:sz w:val="22"/>
          <w:szCs w:val="22"/>
          <w:lang w:val="de-AT"/>
        </w:rPr>
      </w:pPr>
      <w:r w:rsidRPr="00A90CA3">
        <w:rPr>
          <w:rFonts w:ascii="Arial" w:hAnsi="Arial" w:cs="Arial"/>
          <w:b/>
          <w:bCs/>
          <w:color w:val="000000" w:themeColor="text1"/>
          <w:sz w:val="22"/>
          <w:szCs w:val="22"/>
          <w:lang w:val="de-AT"/>
        </w:rPr>
        <w:t xml:space="preserve">Hochgeschwindigkeitsstrecke Ankara - </w:t>
      </w:r>
      <w:proofErr w:type="spellStart"/>
      <w:r w:rsidRPr="00A90CA3">
        <w:rPr>
          <w:rFonts w:ascii="Arial" w:hAnsi="Arial" w:cs="Arial"/>
          <w:b/>
          <w:bCs/>
          <w:color w:val="000000" w:themeColor="text1"/>
          <w:sz w:val="22"/>
          <w:szCs w:val="22"/>
          <w:lang w:val="de-AT"/>
        </w:rPr>
        <w:t>Yerköy</w:t>
      </w:r>
      <w:proofErr w:type="spellEnd"/>
    </w:p>
    <w:p w14:paraId="42E27A6D" w14:textId="77777777" w:rsidR="00A90CA3" w:rsidRPr="00A90CA3" w:rsidRDefault="00A90CA3" w:rsidP="00A90CA3">
      <w:pPr>
        <w:rPr>
          <w:rFonts w:ascii="Arial" w:hAnsi="Arial"/>
          <w:b/>
          <w:sz w:val="22"/>
          <w:szCs w:val="22"/>
          <w:lang w:val="de-AT"/>
        </w:rPr>
      </w:pPr>
      <w:r w:rsidRPr="00A90CA3">
        <w:rPr>
          <w:rFonts w:ascii="Arial" w:hAnsi="Arial"/>
          <w:b/>
          <w:sz w:val="22"/>
          <w:szCs w:val="22"/>
          <w:lang w:val="de-AT"/>
        </w:rPr>
        <w:t xml:space="preserve"> </w:t>
      </w:r>
    </w:p>
    <w:p w14:paraId="057F8D94" w14:textId="77777777" w:rsidR="00A90CA3" w:rsidRPr="0041636F" w:rsidRDefault="00A90CA3" w:rsidP="00A90CA3">
      <w:pPr>
        <w:ind w:left="2832" w:hanging="2832"/>
        <w:rPr>
          <w:rFonts w:ascii="Arial" w:hAnsi="Arial" w:cs="Arial"/>
          <w:color w:val="000000" w:themeColor="text1"/>
          <w:sz w:val="22"/>
          <w:szCs w:val="22"/>
          <w:lang w:val="en-US"/>
        </w:rPr>
      </w:pPr>
      <w:r w:rsidRPr="00A90CA3">
        <w:rPr>
          <w:rFonts w:ascii="Arial" w:hAnsi="Arial" w:cs="Arial"/>
          <w:color w:val="000000" w:themeColor="text1"/>
          <w:sz w:val="22"/>
          <w:szCs w:val="22"/>
          <w:lang w:val="de-AT"/>
        </w:rPr>
        <w:t>Auftraggeber/Baufirma:</w:t>
      </w:r>
      <w:r w:rsidRPr="00A90CA3">
        <w:rPr>
          <w:rFonts w:ascii="Arial" w:hAnsi="Arial" w:cs="Arial"/>
          <w:color w:val="000000" w:themeColor="text1"/>
          <w:sz w:val="22"/>
          <w:szCs w:val="22"/>
          <w:lang w:val="de-AT"/>
        </w:rPr>
        <w:tab/>
        <w:t xml:space="preserve">2. </w:t>
      </w:r>
      <w:proofErr w:type="spellStart"/>
      <w:r w:rsidRPr="0041636F">
        <w:rPr>
          <w:rFonts w:ascii="Arial" w:hAnsi="Arial" w:cs="Arial"/>
          <w:color w:val="000000" w:themeColor="text1"/>
          <w:sz w:val="22"/>
          <w:szCs w:val="22"/>
          <w:lang w:val="en-US"/>
        </w:rPr>
        <w:t>Bauphase</w:t>
      </w:r>
      <w:proofErr w:type="spellEnd"/>
      <w:r w:rsidRPr="0041636F">
        <w:rPr>
          <w:rFonts w:ascii="Arial" w:hAnsi="Arial" w:cs="Arial"/>
          <w:color w:val="000000" w:themeColor="text1"/>
          <w:sz w:val="22"/>
          <w:szCs w:val="22"/>
          <w:lang w:val="en-US"/>
        </w:rPr>
        <w:t xml:space="preserve"> </w:t>
      </w:r>
      <w:proofErr w:type="spellStart"/>
      <w:r w:rsidRPr="0041636F">
        <w:rPr>
          <w:rFonts w:ascii="Arial" w:hAnsi="Arial" w:cs="Arial"/>
          <w:color w:val="000000" w:themeColor="text1"/>
          <w:sz w:val="22"/>
          <w:szCs w:val="22"/>
          <w:lang w:val="en-US"/>
        </w:rPr>
        <w:t>Doğuş</w:t>
      </w:r>
      <w:proofErr w:type="spellEnd"/>
      <w:r w:rsidRPr="0041636F">
        <w:rPr>
          <w:rFonts w:ascii="Arial" w:hAnsi="Arial" w:cs="Arial"/>
          <w:color w:val="000000" w:themeColor="text1"/>
          <w:sz w:val="22"/>
          <w:szCs w:val="22"/>
          <w:lang w:val="en-US"/>
        </w:rPr>
        <w:t xml:space="preserve"> </w:t>
      </w:r>
      <w:proofErr w:type="spellStart"/>
      <w:r w:rsidRPr="0041636F">
        <w:rPr>
          <w:rFonts w:ascii="Arial" w:hAnsi="Arial" w:cs="Arial"/>
          <w:color w:val="000000" w:themeColor="text1"/>
          <w:sz w:val="22"/>
          <w:szCs w:val="22"/>
          <w:lang w:val="en-US"/>
        </w:rPr>
        <w:t>İnşaat</w:t>
      </w:r>
      <w:proofErr w:type="spellEnd"/>
      <w:r w:rsidRPr="0041636F">
        <w:rPr>
          <w:rFonts w:ascii="Arial" w:hAnsi="Arial" w:cs="Arial"/>
          <w:color w:val="000000" w:themeColor="text1"/>
          <w:sz w:val="22"/>
          <w:szCs w:val="22"/>
          <w:lang w:val="en-US"/>
        </w:rPr>
        <w:t xml:space="preserve"> </w:t>
      </w:r>
      <w:proofErr w:type="spellStart"/>
      <w:r w:rsidRPr="0041636F">
        <w:rPr>
          <w:rFonts w:ascii="Arial" w:hAnsi="Arial" w:cs="Arial"/>
          <w:color w:val="000000" w:themeColor="text1"/>
          <w:sz w:val="22"/>
          <w:szCs w:val="22"/>
          <w:lang w:val="en-US"/>
        </w:rPr>
        <w:t>ve</w:t>
      </w:r>
      <w:proofErr w:type="spellEnd"/>
      <w:r w:rsidRPr="0041636F">
        <w:rPr>
          <w:rFonts w:ascii="Arial" w:hAnsi="Arial" w:cs="Arial"/>
          <w:color w:val="000000" w:themeColor="text1"/>
          <w:sz w:val="22"/>
          <w:szCs w:val="22"/>
          <w:lang w:val="en-US"/>
        </w:rPr>
        <w:t xml:space="preserve"> </w:t>
      </w:r>
      <w:proofErr w:type="spellStart"/>
      <w:r w:rsidRPr="0041636F">
        <w:rPr>
          <w:rFonts w:ascii="Arial" w:hAnsi="Arial" w:cs="Arial"/>
          <w:color w:val="000000" w:themeColor="text1"/>
          <w:sz w:val="22"/>
          <w:szCs w:val="22"/>
          <w:lang w:val="en-US"/>
        </w:rPr>
        <w:t>Ticaret</w:t>
      </w:r>
      <w:proofErr w:type="spellEnd"/>
      <w:r w:rsidRPr="0041636F">
        <w:rPr>
          <w:rFonts w:ascii="Arial" w:hAnsi="Arial" w:cs="Arial"/>
          <w:color w:val="000000" w:themeColor="text1"/>
          <w:sz w:val="22"/>
          <w:szCs w:val="22"/>
          <w:lang w:val="en-US"/>
        </w:rPr>
        <w:t xml:space="preserve"> A.Ş.</w:t>
      </w:r>
    </w:p>
    <w:p w14:paraId="0967226A" w14:textId="77777777" w:rsidR="00A90CA3" w:rsidRPr="006E5088" w:rsidRDefault="00A90CA3" w:rsidP="00A90CA3">
      <w:pPr>
        <w:ind w:left="2832" w:hanging="2832"/>
        <w:rPr>
          <w:rFonts w:ascii="Arial" w:hAnsi="Arial" w:cs="Arial"/>
          <w:color w:val="000000" w:themeColor="text1"/>
          <w:sz w:val="22"/>
          <w:szCs w:val="22"/>
          <w:lang w:val="en-US"/>
        </w:rPr>
      </w:pPr>
      <w:proofErr w:type="spellStart"/>
      <w:r w:rsidRPr="006E5088">
        <w:rPr>
          <w:rFonts w:ascii="Arial" w:hAnsi="Arial" w:cs="Arial"/>
          <w:color w:val="000000" w:themeColor="text1"/>
          <w:sz w:val="22"/>
          <w:szCs w:val="22"/>
          <w:lang w:val="en-US"/>
        </w:rPr>
        <w:t>Betreiber</w:t>
      </w:r>
      <w:proofErr w:type="spellEnd"/>
      <w:r w:rsidRPr="006E5088">
        <w:rPr>
          <w:rFonts w:ascii="Arial" w:hAnsi="Arial" w:cs="Arial"/>
          <w:color w:val="000000" w:themeColor="text1"/>
          <w:sz w:val="22"/>
          <w:szCs w:val="22"/>
          <w:lang w:val="en-US"/>
        </w:rPr>
        <w:t>:</w:t>
      </w:r>
      <w:r w:rsidRPr="006E5088">
        <w:rPr>
          <w:rFonts w:ascii="Arial" w:hAnsi="Arial" w:cs="Arial"/>
          <w:color w:val="000000" w:themeColor="text1"/>
          <w:sz w:val="22"/>
          <w:szCs w:val="22"/>
          <w:lang w:val="en-US"/>
        </w:rPr>
        <w:tab/>
        <w:t>TCDD (</w:t>
      </w:r>
      <w:proofErr w:type="spellStart"/>
      <w:r w:rsidRPr="006E5088">
        <w:rPr>
          <w:rFonts w:ascii="Arial" w:hAnsi="Arial" w:cs="Arial"/>
          <w:color w:val="000000" w:themeColor="text1"/>
          <w:sz w:val="22"/>
          <w:szCs w:val="22"/>
          <w:lang w:val="en-US"/>
        </w:rPr>
        <w:t>Türkiye</w:t>
      </w:r>
      <w:proofErr w:type="spellEnd"/>
      <w:r w:rsidRPr="006E5088">
        <w:rPr>
          <w:rFonts w:ascii="Arial" w:hAnsi="Arial" w:cs="Arial"/>
          <w:color w:val="000000" w:themeColor="text1"/>
          <w:sz w:val="22"/>
          <w:szCs w:val="22"/>
          <w:lang w:val="en-US"/>
        </w:rPr>
        <w:t xml:space="preserve"> </w:t>
      </w:r>
      <w:proofErr w:type="spellStart"/>
      <w:r w:rsidRPr="006E5088">
        <w:rPr>
          <w:rFonts w:ascii="Arial" w:hAnsi="Arial" w:cs="Arial"/>
          <w:color w:val="000000" w:themeColor="text1"/>
          <w:sz w:val="22"/>
          <w:szCs w:val="22"/>
          <w:lang w:val="en-US"/>
        </w:rPr>
        <w:t>Cumhuriyeti</w:t>
      </w:r>
      <w:proofErr w:type="spellEnd"/>
      <w:r w:rsidRPr="006E5088">
        <w:rPr>
          <w:rFonts w:ascii="Arial" w:hAnsi="Arial" w:cs="Arial"/>
          <w:color w:val="000000" w:themeColor="text1"/>
          <w:sz w:val="22"/>
          <w:szCs w:val="22"/>
          <w:lang w:val="en-US"/>
        </w:rPr>
        <w:t xml:space="preserve"> </w:t>
      </w:r>
      <w:proofErr w:type="spellStart"/>
      <w:r w:rsidRPr="006E5088">
        <w:rPr>
          <w:rFonts w:ascii="Arial" w:hAnsi="Arial" w:cs="Arial"/>
          <w:color w:val="000000" w:themeColor="text1"/>
          <w:sz w:val="22"/>
          <w:szCs w:val="22"/>
          <w:lang w:val="en-US"/>
        </w:rPr>
        <w:t>Devlet</w:t>
      </w:r>
      <w:proofErr w:type="spellEnd"/>
      <w:r w:rsidRPr="006E5088">
        <w:rPr>
          <w:rFonts w:ascii="Arial" w:hAnsi="Arial" w:cs="Arial"/>
          <w:color w:val="000000" w:themeColor="text1"/>
          <w:sz w:val="22"/>
          <w:szCs w:val="22"/>
          <w:lang w:val="en-US"/>
        </w:rPr>
        <w:t xml:space="preserve"> </w:t>
      </w:r>
      <w:proofErr w:type="spellStart"/>
      <w:r w:rsidRPr="006E5088">
        <w:rPr>
          <w:rFonts w:ascii="Arial" w:hAnsi="Arial" w:cs="Arial"/>
          <w:color w:val="000000" w:themeColor="text1"/>
          <w:sz w:val="22"/>
          <w:szCs w:val="22"/>
          <w:lang w:val="en-US"/>
        </w:rPr>
        <w:t>Demiryolları</w:t>
      </w:r>
      <w:proofErr w:type="spellEnd"/>
      <w:r w:rsidRPr="006E5088">
        <w:rPr>
          <w:rFonts w:ascii="Arial" w:hAnsi="Arial" w:cs="Arial"/>
          <w:color w:val="000000" w:themeColor="text1"/>
          <w:sz w:val="22"/>
          <w:szCs w:val="22"/>
          <w:lang w:val="en-US"/>
        </w:rPr>
        <w:t>)</w:t>
      </w:r>
    </w:p>
    <w:p w14:paraId="549FE019" w14:textId="77777777" w:rsidR="00A90CA3" w:rsidRPr="00A90CA3" w:rsidRDefault="00A90CA3" w:rsidP="00A90CA3">
      <w:pPr>
        <w:ind w:left="2832" w:hanging="2832"/>
        <w:rPr>
          <w:rFonts w:ascii="Arial" w:hAnsi="Arial" w:cs="Arial"/>
          <w:color w:val="000000" w:themeColor="text1"/>
          <w:sz w:val="22"/>
          <w:szCs w:val="22"/>
          <w:lang w:val="de-AT"/>
        </w:rPr>
      </w:pPr>
      <w:r w:rsidRPr="00A90CA3">
        <w:rPr>
          <w:rFonts w:ascii="Arial" w:hAnsi="Arial" w:cs="Arial"/>
          <w:color w:val="000000" w:themeColor="text1"/>
          <w:sz w:val="22"/>
          <w:szCs w:val="22"/>
          <w:lang w:val="de-AT"/>
        </w:rPr>
        <w:t>Einbau Getzner:</w:t>
      </w:r>
      <w:r w:rsidRPr="00A90CA3">
        <w:rPr>
          <w:rFonts w:ascii="Arial" w:hAnsi="Arial" w:cs="Arial"/>
          <w:color w:val="000000" w:themeColor="text1"/>
          <w:sz w:val="22"/>
          <w:szCs w:val="22"/>
          <w:lang w:val="de-AT"/>
        </w:rPr>
        <w:tab/>
        <w:t>Ende 2020</w:t>
      </w:r>
    </w:p>
    <w:p w14:paraId="146503A4" w14:textId="77777777" w:rsidR="00A90CA3" w:rsidRPr="00A90CA3" w:rsidRDefault="00A90CA3" w:rsidP="00A90CA3">
      <w:pPr>
        <w:ind w:left="2832" w:hanging="2832"/>
        <w:rPr>
          <w:rFonts w:ascii="Arial" w:hAnsi="Arial" w:cs="Arial"/>
          <w:color w:val="000000" w:themeColor="text1"/>
          <w:sz w:val="22"/>
          <w:szCs w:val="22"/>
          <w:lang w:val="de-AT"/>
        </w:rPr>
      </w:pPr>
      <w:r w:rsidRPr="00A90CA3">
        <w:rPr>
          <w:rFonts w:ascii="Arial" w:hAnsi="Arial" w:cs="Arial"/>
          <w:color w:val="000000" w:themeColor="text1"/>
          <w:sz w:val="22"/>
          <w:szCs w:val="22"/>
          <w:lang w:val="de-AT"/>
        </w:rPr>
        <w:t>Geplante Eröffnung:</w:t>
      </w:r>
      <w:r w:rsidRPr="00A90CA3">
        <w:rPr>
          <w:rFonts w:ascii="Arial" w:hAnsi="Arial" w:cs="Arial"/>
          <w:color w:val="000000" w:themeColor="text1"/>
          <w:sz w:val="22"/>
          <w:szCs w:val="22"/>
          <w:lang w:val="de-AT"/>
        </w:rPr>
        <w:tab/>
        <w:t>voraussichtlich 2023</w:t>
      </w:r>
    </w:p>
    <w:p w14:paraId="024954EB" w14:textId="77777777" w:rsidR="00A90CA3" w:rsidRPr="00A90CA3" w:rsidRDefault="00A90CA3" w:rsidP="00A90CA3">
      <w:pPr>
        <w:ind w:left="2832" w:hanging="2832"/>
        <w:rPr>
          <w:rFonts w:ascii="Arial" w:hAnsi="Arial" w:cs="Arial"/>
          <w:color w:val="000000" w:themeColor="text1"/>
          <w:sz w:val="22"/>
          <w:szCs w:val="22"/>
          <w:lang w:val="de-AT"/>
        </w:rPr>
      </w:pPr>
      <w:r w:rsidRPr="00A90CA3">
        <w:rPr>
          <w:rFonts w:ascii="Arial" w:hAnsi="Arial" w:cs="Arial"/>
          <w:color w:val="000000" w:themeColor="text1"/>
          <w:sz w:val="22"/>
          <w:szCs w:val="22"/>
          <w:lang w:val="de-AT"/>
        </w:rPr>
        <w:t>Streckenlänge:</w:t>
      </w:r>
      <w:r w:rsidRPr="00A90CA3">
        <w:rPr>
          <w:rFonts w:ascii="Arial" w:hAnsi="Arial" w:cs="Arial"/>
          <w:color w:val="000000" w:themeColor="text1"/>
          <w:sz w:val="22"/>
          <w:szCs w:val="22"/>
          <w:lang w:val="de-AT"/>
        </w:rPr>
        <w:tab/>
        <w:t>155 km (406 km insgesamt von Ankara nach Sivas)</w:t>
      </w:r>
    </w:p>
    <w:p w14:paraId="524B6089" w14:textId="77777777" w:rsidR="00A90CA3" w:rsidRPr="00A90CA3" w:rsidRDefault="00A90CA3" w:rsidP="00A90CA3">
      <w:pPr>
        <w:ind w:left="2832" w:hanging="2832"/>
        <w:rPr>
          <w:rFonts w:ascii="Arial" w:hAnsi="Arial" w:cs="Arial"/>
          <w:color w:val="000000" w:themeColor="text1"/>
          <w:sz w:val="22"/>
          <w:szCs w:val="22"/>
          <w:lang w:val="de-AT"/>
        </w:rPr>
      </w:pPr>
      <w:r w:rsidRPr="00A90CA3">
        <w:rPr>
          <w:rFonts w:ascii="Arial" w:hAnsi="Arial" w:cs="Arial"/>
          <w:color w:val="000000" w:themeColor="text1"/>
          <w:sz w:val="22"/>
          <w:szCs w:val="22"/>
          <w:lang w:val="de-AT"/>
        </w:rPr>
        <w:t>Elastische Komponenten:</w:t>
      </w:r>
      <w:r w:rsidRPr="00A90CA3">
        <w:rPr>
          <w:rFonts w:ascii="Arial" w:hAnsi="Arial" w:cs="Arial"/>
          <w:color w:val="000000" w:themeColor="text1"/>
          <w:sz w:val="22"/>
          <w:szCs w:val="22"/>
          <w:lang w:val="de-AT"/>
        </w:rPr>
        <w:tab/>
      </w:r>
      <w:proofErr w:type="spellStart"/>
      <w:r w:rsidRPr="00A90CA3">
        <w:rPr>
          <w:rFonts w:ascii="Arial" w:hAnsi="Arial" w:cs="Arial"/>
          <w:color w:val="000000" w:themeColor="text1"/>
          <w:sz w:val="22"/>
          <w:szCs w:val="22"/>
          <w:lang w:val="de-AT"/>
        </w:rPr>
        <w:t>Getzner</w:t>
      </w:r>
      <w:proofErr w:type="spellEnd"/>
      <w:r w:rsidRPr="00A90CA3">
        <w:rPr>
          <w:rFonts w:ascii="Arial" w:hAnsi="Arial" w:cs="Arial"/>
          <w:color w:val="000000" w:themeColor="text1"/>
          <w:sz w:val="22"/>
          <w:szCs w:val="22"/>
          <w:lang w:val="de-AT"/>
        </w:rPr>
        <w:t xml:space="preserve"> Werkstoffe GmbH, </w:t>
      </w:r>
      <w:proofErr w:type="spellStart"/>
      <w:r w:rsidRPr="00A90CA3">
        <w:rPr>
          <w:rFonts w:ascii="Arial" w:hAnsi="Arial" w:cs="Arial"/>
          <w:color w:val="000000" w:themeColor="text1"/>
          <w:sz w:val="22"/>
          <w:szCs w:val="22"/>
          <w:lang w:val="de-AT"/>
        </w:rPr>
        <w:t>Bürs</w:t>
      </w:r>
      <w:proofErr w:type="spellEnd"/>
    </w:p>
    <w:p w14:paraId="30C34535" w14:textId="77777777" w:rsidR="00A90CA3" w:rsidRPr="00A90CA3" w:rsidRDefault="00A90CA3" w:rsidP="00A90CA3">
      <w:pPr>
        <w:ind w:left="2832" w:hanging="2832"/>
        <w:rPr>
          <w:rFonts w:ascii="Arial" w:hAnsi="Arial" w:cs="Arial"/>
          <w:color w:val="000000" w:themeColor="text1"/>
          <w:sz w:val="22"/>
          <w:szCs w:val="22"/>
          <w:lang w:val="de-AT"/>
        </w:rPr>
      </w:pPr>
      <w:r w:rsidRPr="00A90CA3">
        <w:rPr>
          <w:rFonts w:ascii="Arial" w:hAnsi="Arial" w:cs="Arial"/>
          <w:color w:val="000000" w:themeColor="text1"/>
          <w:sz w:val="22"/>
          <w:szCs w:val="22"/>
          <w:lang w:val="de-AT"/>
        </w:rPr>
        <w:t>Getzner-Produkte:</w:t>
      </w:r>
      <w:r w:rsidRPr="00A90CA3">
        <w:rPr>
          <w:rFonts w:ascii="Arial" w:hAnsi="Arial" w:cs="Arial"/>
          <w:color w:val="000000" w:themeColor="text1"/>
          <w:sz w:val="22"/>
          <w:szCs w:val="22"/>
          <w:lang w:val="de-AT"/>
        </w:rPr>
        <w:tab/>
        <w:t>ca. 50.000 Stück Strecken- und Weichenschwellensohlen</w:t>
      </w:r>
      <w:r w:rsidRPr="00A90CA3">
        <w:rPr>
          <w:rFonts w:ascii="Arial" w:hAnsi="Arial" w:cs="Arial"/>
          <w:color w:val="000000" w:themeColor="text1"/>
          <w:sz w:val="22"/>
          <w:szCs w:val="22"/>
          <w:lang w:val="de-AT"/>
        </w:rPr>
        <w:br/>
        <w:t>ca. 205.000 m² Unterschottermatten</w:t>
      </w:r>
      <w:r w:rsidRPr="00A90CA3">
        <w:rPr>
          <w:rFonts w:ascii="Arial" w:hAnsi="Arial" w:cs="Arial"/>
          <w:color w:val="000000" w:themeColor="text1"/>
          <w:sz w:val="22"/>
          <w:szCs w:val="22"/>
          <w:lang w:val="de-AT"/>
        </w:rPr>
        <w:br/>
        <w:t>ca. 50.000 m² Masse-Feder-System</w:t>
      </w:r>
    </w:p>
    <w:p w14:paraId="4E42E023" w14:textId="77777777" w:rsidR="00A90CA3" w:rsidRPr="00A90CA3" w:rsidRDefault="00A90CA3" w:rsidP="00A90CA3">
      <w:pPr>
        <w:ind w:left="2832" w:hanging="2832"/>
        <w:rPr>
          <w:rFonts w:ascii="Arial" w:hAnsi="Arial" w:cs="Arial"/>
          <w:color w:val="000000" w:themeColor="text1"/>
          <w:sz w:val="22"/>
          <w:szCs w:val="22"/>
          <w:lang w:val="de-AT"/>
        </w:rPr>
      </w:pPr>
      <w:r w:rsidRPr="00A90CA3">
        <w:rPr>
          <w:rFonts w:ascii="Arial" w:hAnsi="Arial" w:cs="Arial"/>
          <w:color w:val="000000" w:themeColor="text1"/>
          <w:sz w:val="22"/>
          <w:szCs w:val="22"/>
          <w:lang w:val="de-AT"/>
        </w:rPr>
        <w:t>Projektbegleitung:</w:t>
      </w:r>
      <w:r w:rsidRPr="00A90CA3">
        <w:rPr>
          <w:rFonts w:ascii="Arial" w:hAnsi="Arial" w:cs="Arial"/>
          <w:color w:val="000000" w:themeColor="text1"/>
          <w:sz w:val="22"/>
          <w:szCs w:val="22"/>
          <w:lang w:val="de-AT"/>
        </w:rPr>
        <w:tab/>
        <w:t>Modell- und Prognoseberechnungen mittels Finite-Elemente-Methode, Supervision, Qualitätssicherung, Abnahme</w:t>
      </w:r>
    </w:p>
    <w:p w14:paraId="769D8F67" w14:textId="77777777" w:rsidR="00A90CA3" w:rsidRPr="00A90CA3" w:rsidRDefault="00A90CA3" w:rsidP="00A90CA3">
      <w:pPr>
        <w:ind w:left="2832" w:hanging="2832"/>
        <w:rPr>
          <w:rFonts w:ascii="Arial" w:hAnsi="Arial" w:cs="Arial"/>
          <w:color w:val="000000" w:themeColor="text1"/>
          <w:sz w:val="22"/>
          <w:szCs w:val="22"/>
          <w:lang w:val="de-AT"/>
        </w:rPr>
      </w:pPr>
      <w:r w:rsidRPr="00A90CA3">
        <w:rPr>
          <w:rFonts w:ascii="Arial" w:hAnsi="Arial" w:cs="Arial"/>
          <w:color w:val="000000" w:themeColor="text1"/>
          <w:sz w:val="22"/>
          <w:szCs w:val="22"/>
          <w:lang w:val="de-AT"/>
        </w:rPr>
        <w:t>Projektbetreuer:</w:t>
      </w:r>
      <w:r w:rsidRPr="00A90CA3">
        <w:rPr>
          <w:rFonts w:ascii="Arial" w:hAnsi="Arial" w:cs="Arial"/>
          <w:color w:val="000000" w:themeColor="text1"/>
          <w:sz w:val="22"/>
          <w:szCs w:val="22"/>
          <w:lang w:val="de-AT"/>
        </w:rPr>
        <w:tab/>
        <w:t xml:space="preserve">Ismail Bayrak (Area </w:t>
      </w:r>
      <w:proofErr w:type="spellStart"/>
      <w:r w:rsidRPr="00A90CA3">
        <w:rPr>
          <w:rFonts w:ascii="Arial" w:hAnsi="Arial" w:cs="Arial"/>
          <w:color w:val="000000" w:themeColor="text1"/>
          <w:sz w:val="22"/>
          <w:szCs w:val="22"/>
          <w:lang w:val="de-AT"/>
        </w:rPr>
        <w:t>Sales</w:t>
      </w:r>
      <w:proofErr w:type="spellEnd"/>
      <w:r w:rsidRPr="00A90CA3">
        <w:rPr>
          <w:rFonts w:ascii="Arial" w:hAnsi="Arial" w:cs="Arial"/>
          <w:color w:val="000000" w:themeColor="text1"/>
          <w:sz w:val="22"/>
          <w:szCs w:val="22"/>
          <w:lang w:val="de-AT"/>
        </w:rPr>
        <w:t xml:space="preserve"> Manager, </w:t>
      </w:r>
      <w:proofErr w:type="spellStart"/>
      <w:r w:rsidRPr="00A90CA3">
        <w:rPr>
          <w:rFonts w:ascii="Arial" w:hAnsi="Arial" w:cs="Arial"/>
          <w:color w:val="000000" w:themeColor="text1"/>
          <w:sz w:val="22"/>
          <w:szCs w:val="22"/>
          <w:lang w:val="de-AT"/>
        </w:rPr>
        <w:t>Getzner</w:t>
      </w:r>
      <w:proofErr w:type="spellEnd"/>
      <w:r w:rsidRPr="00A90CA3">
        <w:rPr>
          <w:rFonts w:ascii="Arial" w:hAnsi="Arial" w:cs="Arial"/>
          <w:color w:val="000000" w:themeColor="text1"/>
          <w:sz w:val="22"/>
          <w:szCs w:val="22"/>
          <w:lang w:val="de-AT"/>
        </w:rPr>
        <w:t xml:space="preserve"> Werkstoffe)</w:t>
      </w:r>
    </w:p>
    <w:p w14:paraId="159369D1" w14:textId="77777777" w:rsidR="00A90CA3" w:rsidRPr="00A90CA3" w:rsidRDefault="00A90CA3" w:rsidP="00A90CA3">
      <w:pPr>
        <w:rPr>
          <w:rFonts w:ascii="Arial" w:hAnsi="Arial"/>
          <w:sz w:val="22"/>
          <w:szCs w:val="22"/>
          <w:lang w:val="de-AT"/>
        </w:rPr>
      </w:pPr>
    </w:p>
    <w:p w14:paraId="534F3318" w14:textId="77777777" w:rsidR="00A90CA3" w:rsidRPr="00A90CA3" w:rsidRDefault="00A90CA3" w:rsidP="00A90CA3">
      <w:pPr>
        <w:rPr>
          <w:rFonts w:ascii="Arial" w:hAnsi="Arial" w:cs="Arial"/>
          <w:color w:val="000000" w:themeColor="text1"/>
          <w:sz w:val="22"/>
          <w:szCs w:val="22"/>
          <w:lang w:val="de-AT"/>
        </w:rPr>
      </w:pPr>
    </w:p>
    <w:p w14:paraId="2067F417" w14:textId="25CB6975" w:rsidR="00A90CA3" w:rsidRPr="00C9418D" w:rsidRDefault="00A90CA3" w:rsidP="00A90CA3">
      <w:pPr>
        <w:rPr>
          <w:rFonts w:ascii="Arial" w:hAnsi="Arial"/>
          <w:sz w:val="22"/>
          <w:szCs w:val="22"/>
          <w:lang w:val="de-AT"/>
        </w:rPr>
      </w:pPr>
      <w:r w:rsidRPr="00C9418D">
        <w:rPr>
          <w:rFonts w:ascii="Arial" w:hAnsi="Arial"/>
          <w:b/>
          <w:sz w:val="22"/>
          <w:szCs w:val="22"/>
          <w:lang w:val="de-AT"/>
        </w:rPr>
        <w:t xml:space="preserve">Bild 1: </w:t>
      </w:r>
      <w:r w:rsidR="00D535E1" w:rsidRPr="00C9418D">
        <w:rPr>
          <w:rFonts w:ascii="Arial" w:hAnsi="Arial"/>
          <w:b/>
          <w:sz w:val="22"/>
          <w:szCs w:val="22"/>
          <w:lang w:val="de-AT"/>
        </w:rPr>
        <w:t>Unterschottermatten</w:t>
      </w:r>
    </w:p>
    <w:p w14:paraId="4F0BDE10" w14:textId="0AB01A7E" w:rsidR="00A90CA3" w:rsidRPr="00C9418D" w:rsidRDefault="00A90CA3" w:rsidP="00A90CA3">
      <w:pPr>
        <w:rPr>
          <w:rFonts w:ascii="Arial" w:hAnsi="Arial"/>
          <w:b/>
          <w:sz w:val="22"/>
          <w:szCs w:val="22"/>
          <w:lang w:val="de-AT"/>
        </w:rPr>
      </w:pPr>
      <w:r w:rsidRPr="00C9418D">
        <w:rPr>
          <w:rFonts w:ascii="Arial" w:hAnsi="Arial"/>
          <w:b/>
          <w:sz w:val="22"/>
          <w:szCs w:val="22"/>
          <w:lang w:val="de-AT"/>
        </w:rPr>
        <w:t>Bildunterschrift 1:</w:t>
      </w:r>
      <w:r w:rsidR="00D535E1" w:rsidRPr="00C9418D">
        <w:rPr>
          <w:rFonts w:ascii="Arial" w:hAnsi="Arial"/>
          <w:b/>
          <w:sz w:val="22"/>
          <w:szCs w:val="22"/>
          <w:lang w:val="de-AT"/>
        </w:rPr>
        <w:t xml:space="preserve"> Die wirtschaftliche und technische Leistungsfähigkeit von Getzner Unterschottermatten zeigt sich weltweit.</w:t>
      </w:r>
      <w:r w:rsidRPr="00C9418D">
        <w:rPr>
          <w:rFonts w:ascii="Arial" w:hAnsi="Arial"/>
          <w:b/>
          <w:sz w:val="22"/>
          <w:szCs w:val="22"/>
          <w:lang w:val="de-AT"/>
        </w:rPr>
        <w:br/>
      </w:r>
      <w:r w:rsidRPr="00C9418D">
        <w:rPr>
          <w:rFonts w:ascii="Arial" w:hAnsi="Arial"/>
          <w:sz w:val="22"/>
          <w:szCs w:val="22"/>
          <w:lang w:val="de-AT"/>
        </w:rPr>
        <w:br/>
      </w:r>
      <w:r w:rsidRPr="00C9418D">
        <w:rPr>
          <w:rFonts w:ascii="Arial" w:hAnsi="Arial"/>
          <w:b/>
          <w:sz w:val="22"/>
          <w:szCs w:val="22"/>
          <w:lang w:val="de-AT"/>
        </w:rPr>
        <w:t xml:space="preserve">Bild 2: </w:t>
      </w:r>
      <w:r w:rsidR="00D535E1" w:rsidRPr="00C9418D">
        <w:rPr>
          <w:rFonts w:ascii="Arial" w:hAnsi="Arial"/>
          <w:b/>
          <w:sz w:val="22"/>
          <w:szCs w:val="22"/>
          <w:lang w:val="de-AT"/>
        </w:rPr>
        <w:t>Unterschottermatten</w:t>
      </w:r>
    </w:p>
    <w:p w14:paraId="1552DF23" w14:textId="3F49E18B" w:rsidR="00A90CA3" w:rsidRPr="00C9418D" w:rsidRDefault="00A90CA3" w:rsidP="00A90CA3">
      <w:pPr>
        <w:rPr>
          <w:rFonts w:ascii="Arial" w:hAnsi="Arial"/>
          <w:b/>
          <w:sz w:val="22"/>
          <w:szCs w:val="22"/>
          <w:lang w:val="de-AT"/>
        </w:rPr>
      </w:pPr>
      <w:r w:rsidRPr="00C9418D">
        <w:rPr>
          <w:rFonts w:ascii="Arial" w:hAnsi="Arial"/>
          <w:b/>
          <w:sz w:val="22"/>
          <w:szCs w:val="22"/>
          <w:lang w:val="de-AT"/>
        </w:rPr>
        <w:t xml:space="preserve">Bildunterschrift 2: </w:t>
      </w:r>
      <w:r w:rsidR="00D535E1" w:rsidRPr="00C9418D">
        <w:rPr>
          <w:rFonts w:ascii="Arial" w:hAnsi="Arial"/>
          <w:b/>
          <w:sz w:val="22"/>
          <w:szCs w:val="22"/>
          <w:lang w:val="de-AT"/>
        </w:rPr>
        <w:t>Mit dem Einbau von Getzner Unterschottermatten erreichen Sie ein hohes Maß an Fahrbahn-Elastizität.</w:t>
      </w:r>
    </w:p>
    <w:p w14:paraId="2746F498" w14:textId="73C40E62" w:rsidR="00A90CA3" w:rsidRPr="00C9418D" w:rsidRDefault="00A90CA3" w:rsidP="00A90CA3">
      <w:pPr>
        <w:rPr>
          <w:rFonts w:ascii="Arial" w:hAnsi="Arial"/>
          <w:b/>
          <w:sz w:val="22"/>
          <w:szCs w:val="22"/>
          <w:lang w:val="de-AT"/>
        </w:rPr>
      </w:pPr>
      <w:r w:rsidRPr="00C9418D">
        <w:rPr>
          <w:rFonts w:ascii="Arial" w:hAnsi="Arial"/>
          <w:b/>
          <w:sz w:val="22"/>
          <w:szCs w:val="22"/>
          <w:lang w:val="de-AT"/>
        </w:rPr>
        <w:br/>
        <w:t xml:space="preserve">Bild 3: </w:t>
      </w:r>
      <w:r w:rsidR="00D535E1" w:rsidRPr="00C9418D">
        <w:rPr>
          <w:rFonts w:ascii="Arial" w:hAnsi="Arial"/>
          <w:b/>
          <w:sz w:val="22"/>
          <w:szCs w:val="22"/>
          <w:lang w:val="de-AT"/>
        </w:rPr>
        <w:t>Schwellensohlen</w:t>
      </w:r>
    </w:p>
    <w:p w14:paraId="68222B81" w14:textId="093892A1" w:rsidR="00A90CA3" w:rsidRPr="00C9418D" w:rsidRDefault="00A90CA3" w:rsidP="00A90CA3">
      <w:pPr>
        <w:rPr>
          <w:rFonts w:ascii="Arial" w:hAnsi="Arial"/>
          <w:b/>
          <w:sz w:val="22"/>
          <w:szCs w:val="22"/>
          <w:lang w:val="de-AT"/>
        </w:rPr>
      </w:pPr>
      <w:r w:rsidRPr="00C9418D">
        <w:rPr>
          <w:rFonts w:ascii="Arial" w:hAnsi="Arial"/>
          <w:b/>
          <w:sz w:val="22"/>
          <w:szCs w:val="22"/>
          <w:lang w:val="de-AT"/>
        </w:rPr>
        <w:t xml:space="preserve">Bildunterschrift 3: </w:t>
      </w:r>
      <w:r w:rsidR="00D535E1" w:rsidRPr="00C9418D">
        <w:rPr>
          <w:rFonts w:ascii="Arial" w:hAnsi="Arial"/>
          <w:b/>
          <w:sz w:val="22"/>
          <w:szCs w:val="22"/>
          <w:lang w:val="de-AT"/>
        </w:rPr>
        <w:t>Schwellensohlen dienen dem Erschütterungsschutz, schonen den Schotter unter Gleisen und verbessern die Gleislagestabilität.</w:t>
      </w:r>
    </w:p>
    <w:p w14:paraId="5F8277C0" w14:textId="1E4BB5E2" w:rsidR="00A90CA3" w:rsidRPr="00A90CA3" w:rsidRDefault="00A90CA3" w:rsidP="00A90CA3">
      <w:pPr>
        <w:rPr>
          <w:rFonts w:ascii="Arial" w:hAnsi="Arial"/>
          <w:b/>
          <w:sz w:val="22"/>
          <w:szCs w:val="22"/>
          <w:lang w:val="de-AT"/>
        </w:rPr>
      </w:pPr>
    </w:p>
    <w:p w14:paraId="2B38EF1F" w14:textId="77777777" w:rsidR="00A90CA3" w:rsidRPr="00A90CA3" w:rsidRDefault="00A90CA3" w:rsidP="00A90CA3">
      <w:pPr>
        <w:rPr>
          <w:rFonts w:ascii="Arial" w:hAnsi="Arial"/>
          <w:b/>
          <w:sz w:val="22"/>
          <w:szCs w:val="22"/>
          <w:lang w:val="de-AT"/>
        </w:rPr>
      </w:pPr>
      <w:r w:rsidRPr="00A90CA3">
        <w:rPr>
          <w:rFonts w:ascii="Arial" w:hAnsi="Arial"/>
          <w:b/>
          <w:sz w:val="22"/>
          <w:szCs w:val="22"/>
          <w:lang w:val="de-AT"/>
        </w:rPr>
        <w:t xml:space="preserve">Bildrechte: </w:t>
      </w:r>
      <w:r w:rsidRPr="00A90CA3">
        <w:rPr>
          <w:rFonts w:ascii="Arial" w:hAnsi="Arial"/>
          <w:sz w:val="22"/>
          <w:szCs w:val="22"/>
          <w:lang w:val="de-AT"/>
        </w:rPr>
        <w:t>Getzner Werkstoffe. Veröffentlichung honorarfrei.</w:t>
      </w:r>
    </w:p>
    <w:p w14:paraId="423A4118" w14:textId="77777777" w:rsidR="00A90CA3" w:rsidRPr="00A90CA3" w:rsidRDefault="00A90CA3" w:rsidP="00A90CA3">
      <w:pPr>
        <w:rPr>
          <w:rFonts w:ascii="Arial" w:hAnsi="Arial" w:cs="Arial"/>
          <w:color w:val="000000" w:themeColor="text1"/>
          <w:sz w:val="18"/>
          <w:szCs w:val="18"/>
          <w:lang w:val="de-AT"/>
        </w:rPr>
      </w:pPr>
    </w:p>
    <w:p w14:paraId="4FDFFE79" w14:textId="77777777" w:rsidR="00A90CA3" w:rsidRPr="00A90CA3" w:rsidRDefault="00A90CA3" w:rsidP="00A90CA3">
      <w:pPr>
        <w:rPr>
          <w:rFonts w:ascii="Arial" w:hAnsi="Arial" w:cs="Arial"/>
          <w:b/>
          <w:color w:val="000000" w:themeColor="text1"/>
          <w:sz w:val="18"/>
          <w:szCs w:val="18"/>
          <w:lang w:val="de-AT"/>
        </w:rPr>
      </w:pPr>
    </w:p>
    <w:p w14:paraId="5F32501B" w14:textId="77777777" w:rsidR="00A90CA3" w:rsidRPr="00A90CA3" w:rsidRDefault="00A90CA3" w:rsidP="00A90CA3">
      <w:pPr>
        <w:rPr>
          <w:rFonts w:ascii="Arial" w:hAnsi="Arial" w:cs="Arial"/>
          <w:b/>
          <w:color w:val="000000" w:themeColor="text1"/>
          <w:sz w:val="18"/>
          <w:szCs w:val="18"/>
          <w:lang w:val="de-AT"/>
        </w:rPr>
      </w:pPr>
    </w:p>
    <w:p w14:paraId="28380815" w14:textId="77777777" w:rsidR="00A90CA3" w:rsidRPr="00A90CA3" w:rsidRDefault="00A90CA3" w:rsidP="00A90CA3">
      <w:pPr>
        <w:rPr>
          <w:rFonts w:ascii="Arial" w:hAnsi="Arial"/>
          <w:b/>
          <w:sz w:val="18"/>
          <w:szCs w:val="18"/>
          <w:lang w:val="de-AT"/>
        </w:rPr>
      </w:pPr>
      <w:r w:rsidRPr="00A90CA3">
        <w:rPr>
          <w:rFonts w:ascii="Arial" w:hAnsi="Arial"/>
          <w:b/>
          <w:sz w:val="18"/>
          <w:szCs w:val="18"/>
          <w:lang w:val="de-AT"/>
        </w:rPr>
        <w:t>Getzner Werkstoffe GmbH</w:t>
      </w:r>
    </w:p>
    <w:p w14:paraId="089AD32B" w14:textId="77777777" w:rsidR="00A90CA3" w:rsidRPr="00A90CA3" w:rsidRDefault="00A0695B" w:rsidP="00A90CA3">
      <w:pPr>
        <w:rPr>
          <w:rFonts w:ascii="Arial" w:hAnsi="Arial"/>
          <w:sz w:val="18"/>
          <w:szCs w:val="18"/>
          <w:lang w:val="de-AT"/>
        </w:rPr>
      </w:pPr>
      <w:hyperlink r:id="rId13" w:history="1">
        <w:proofErr w:type="spellStart"/>
        <w:r w:rsidR="00A90CA3" w:rsidRPr="00A90CA3">
          <w:rPr>
            <w:rStyle w:val="Hyperlink"/>
            <w:rFonts w:ascii="Arial" w:hAnsi="Arial" w:cs="Arial"/>
            <w:sz w:val="18"/>
            <w:szCs w:val="18"/>
            <w:lang w:val="de-AT"/>
          </w:rPr>
          <w:t>Getzner</w:t>
        </w:r>
        <w:proofErr w:type="spellEnd"/>
        <w:r w:rsidR="00A90CA3" w:rsidRPr="00A90CA3">
          <w:rPr>
            <w:rStyle w:val="Hyperlink"/>
            <w:rFonts w:ascii="Arial" w:hAnsi="Arial" w:cs="Arial"/>
            <w:sz w:val="18"/>
            <w:szCs w:val="18"/>
            <w:lang w:val="de-AT"/>
          </w:rPr>
          <w:t xml:space="preserve"> Werkstoffe</w:t>
        </w:r>
      </w:hyperlink>
      <w:r w:rsidR="00A90CA3" w:rsidRPr="00A90CA3">
        <w:rPr>
          <w:rFonts w:ascii="Arial" w:hAnsi="Arial" w:cs="Arial"/>
          <w:sz w:val="18"/>
          <w:szCs w:val="18"/>
          <w:lang w:val="de-AT"/>
        </w:rPr>
        <w:t xml:space="preserve"> ist der führende Spezialist für </w:t>
      </w:r>
      <w:hyperlink r:id="rId14" w:history="1">
        <w:r w:rsidR="00A90CA3" w:rsidRPr="00A90CA3">
          <w:rPr>
            <w:rStyle w:val="Hyperlink"/>
            <w:rFonts w:ascii="Arial" w:hAnsi="Arial" w:cs="Arial"/>
            <w:sz w:val="18"/>
            <w:szCs w:val="18"/>
            <w:lang w:val="de-AT"/>
          </w:rPr>
          <w:t>Schwingungs- und Erschütterungsschutz</w:t>
        </w:r>
      </w:hyperlink>
      <w:r w:rsidR="00A90CA3" w:rsidRPr="00A90CA3">
        <w:rPr>
          <w:rFonts w:ascii="Arial" w:hAnsi="Arial" w:cs="Arial"/>
          <w:sz w:val="18"/>
          <w:szCs w:val="18"/>
          <w:lang w:val="de-AT"/>
        </w:rPr>
        <w:t xml:space="preserve">. Die </w:t>
      </w:r>
      <w:r w:rsidR="00A90CA3" w:rsidRPr="00A90CA3">
        <w:rPr>
          <w:rFonts w:ascii="Arial" w:hAnsi="Arial"/>
          <w:sz w:val="18"/>
          <w:szCs w:val="18"/>
          <w:lang w:val="de-AT"/>
        </w:rPr>
        <w:t xml:space="preserve">Lösungen basieren auf den </w:t>
      </w:r>
      <w:r w:rsidR="00A90CA3" w:rsidRPr="00A90CA3">
        <w:rPr>
          <w:rFonts w:ascii="Arial" w:hAnsi="Arial" w:cs="Arial"/>
          <w:sz w:val="18"/>
          <w:szCs w:val="18"/>
          <w:lang w:val="de-AT"/>
        </w:rPr>
        <w:t>selbst</w:t>
      </w:r>
      <w:r w:rsidR="00A90CA3" w:rsidRPr="00A90CA3">
        <w:rPr>
          <w:rFonts w:ascii="Arial" w:hAnsi="Arial"/>
          <w:sz w:val="18"/>
          <w:szCs w:val="18"/>
          <w:lang w:val="de-AT"/>
        </w:rPr>
        <w:t xml:space="preserve"> entwickelten und hergestellten </w:t>
      </w:r>
      <w:r w:rsidR="00A90CA3" w:rsidRPr="00A90CA3">
        <w:rPr>
          <w:rFonts w:ascii="Arial" w:hAnsi="Arial" w:cs="Arial"/>
          <w:sz w:val="18"/>
          <w:szCs w:val="18"/>
          <w:lang w:val="de-AT"/>
        </w:rPr>
        <w:t>Produkten</w:t>
      </w:r>
      <w:r w:rsidR="00A90CA3" w:rsidRPr="00A90CA3">
        <w:rPr>
          <w:rFonts w:ascii="Arial" w:hAnsi="Arial"/>
          <w:sz w:val="18"/>
          <w:szCs w:val="18"/>
          <w:lang w:val="de-AT"/>
        </w:rPr>
        <w:t xml:space="preserve"> </w:t>
      </w:r>
      <w:hyperlink r:id="rId15" w:history="1">
        <w:proofErr w:type="spellStart"/>
        <w:r w:rsidR="00A90CA3" w:rsidRPr="00A90CA3">
          <w:rPr>
            <w:rStyle w:val="Hyperlink"/>
            <w:rFonts w:ascii="Arial" w:hAnsi="Arial" w:cs="Arial"/>
            <w:sz w:val="18"/>
            <w:szCs w:val="18"/>
            <w:lang w:val="de-AT"/>
          </w:rPr>
          <w:t>Sylomer</w:t>
        </w:r>
        <w:proofErr w:type="spellEnd"/>
        <w:r w:rsidR="00A90CA3" w:rsidRPr="00A90CA3">
          <w:rPr>
            <w:rStyle w:val="Hyperlink"/>
            <w:rFonts w:ascii="Arial" w:hAnsi="Arial" w:cs="Arial"/>
            <w:sz w:val="18"/>
            <w:szCs w:val="18"/>
            <w:lang w:val="de-AT"/>
          </w:rPr>
          <w:t>®</w:t>
        </w:r>
      </w:hyperlink>
      <w:r w:rsidR="00A90CA3" w:rsidRPr="00A90CA3">
        <w:rPr>
          <w:rFonts w:ascii="Arial" w:hAnsi="Arial" w:cs="Arial"/>
          <w:sz w:val="18"/>
          <w:szCs w:val="18"/>
          <w:lang w:val="de-AT"/>
        </w:rPr>
        <w:t xml:space="preserve">, </w:t>
      </w:r>
      <w:hyperlink r:id="rId16" w:history="1">
        <w:proofErr w:type="spellStart"/>
        <w:r w:rsidR="00A90CA3" w:rsidRPr="00A90CA3">
          <w:rPr>
            <w:rStyle w:val="Hyperlink"/>
            <w:rFonts w:ascii="Arial" w:hAnsi="Arial" w:cs="Arial"/>
            <w:sz w:val="18"/>
            <w:szCs w:val="18"/>
            <w:lang w:val="de-AT"/>
          </w:rPr>
          <w:t>Sylodyn</w:t>
        </w:r>
        <w:proofErr w:type="spellEnd"/>
        <w:r w:rsidR="00A90CA3" w:rsidRPr="00A90CA3">
          <w:rPr>
            <w:rStyle w:val="Hyperlink"/>
            <w:rFonts w:ascii="Arial" w:hAnsi="Arial" w:cs="Arial"/>
            <w:sz w:val="18"/>
            <w:szCs w:val="18"/>
            <w:lang w:val="de-AT"/>
          </w:rPr>
          <w:t>®</w:t>
        </w:r>
      </w:hyperlink>
      <w:r w:rsidR="00A90CA3" w:rsidRPr="00A90CA3">
        <w:rPr>
          <w:rFonts w:ascii="Arial" w:hAnsi="Arial" w:cs="Arial"/>
          <w:sz w:val="18"/>
          <w:szCs w:val="18"/>
          <w:lang w:val="de-AT"/>
        </w:rPr>
        <w:t xml:space="preserve">, </w:t>
      </w:r>
      <w:hyperlink r:id="rId17" w:history="1">
        <w:proofErr w:type="spellStart"/>
        <w:r w:rsidR="00A90CA3" w:rsidRPr="00A90CA3">
          <w:rPr>
            <w:rStyle w:val="Hyperlink"/>
            <w:rFonts w:ascii="Arial" w:hAnsi="Arial" w:cs="Arial"/>
            <w:sz w:val="18"/>
            <w:szCs w:val="18"/>
            <w:lang w:val="de-AT"/>
          </w:rPr>
          <w:t>Sylodamp</w:t>
        </w:r>
        <w:proofErr w:type="spellEnd"/>
        <w:r w:rsidR="00A90CA3" w:rsidRPr="00A90CA3">
          <w:rPr>
            <w:rStyle w:val="Hyperlink"/>
            <w:rFonts w:ascii="Arial" w:hAnsi="Arial" w:cs="Arial"/>
            <w:sz w:val="18"/>
            <w:szCs w:val="18"/>
            <w:lang w:val="de-AT"/>
          </w:rPr>
          <w:t>®</w:t>
        </w:r>
      </w:hyperlink>
      <w:r w:rsidR="00A90CA3" w:rsidRPr="00A90CA3">
        <w:rPr>
          <w:rFonts w:ascii="Arial" w:hAnsi="Arial" w:cs="Arial"/>
          <w:sz w:val="18"/>
          <w:szCs w:val="18"/>
          <w:lang w:val="de-AT"/>
        </w:rPr>
        <w:t xml:space="preserve"> sowie </w:t>
      </w:r>
      <w:hyperlink r:id="rId18" w:history="1">
        <w:r w:rsidR="00A90CA3" w:rsidRPr="00A90CA3">
          <w:rPr>
            <w:rStyle w:val="Hyperlink"/>
            <w:rFonts w:ascii="Arial" w:hAnsi="Arial" w:cs="Arial"/>
            <w:sz w:val="18"/>
            <w:szCs w:val="18"/>
            <w:lang w:val="de-AT"/>
          </w:rPr>
          <w:t>Isotop®</w:t>
        </w:r>
      </w:hyperlink>
      <w:r w:rsidR="00A90CA3" w:rsidRPr="00A90CA3">
        <w:rPr>
          <w:rFonts w:ascii="Arial" w:hAnsi="Arial" w:cs="Arial"/>
          <w:sz w:val="18"/>
          <w:szCs w:val="18"/>
          <w:lang w:val="de-AT"/>
        </w:rPr>
        <w:t xml:space="preserve"> und</w:t>
      </w:r>
      <w:r w:rsidR="00A90CA3" w:rsidRPr="00A90CA3">
        <w:rPr>
          <w:rFonts w:ascii="Arial" w:hAnsi="Arial"/>
          <w:sz w:val="18"/>
          <w:szCs w:val="18"/>
          <w:lang w:val="de-AT"/>
        </w:rPr>
        <w:t xml:space="preserve"> kommen in den Bereichen Bahn, Bau und Industrie zum Einsatz. </w:t>
      </w:r>
      <w:r w:rsidR="00A90CA3" w:rsidRPr="00A90CA3">
        <w:rPr>
          <w:rFonts w:ascii="Arial" w:hAnsi="Arial" w:cs="Arial"/>
          <w:sz w:val="18"/>
          <w:szCs w:val="18"/>
          <w:lang w:val="de-AT"/>
        </w:rPr>
        <w:t>Sie reduzieren Vibrationen und Lärm, verlängern die Lebensdauer der gelagerten Komponenten und senken so den Wartungs- und Instandhaltungsaufwand für Fahrwege, Fahrzeuge, Bauwerke und Maschinen.</w:t>
      </w:r>
      <w:r w:rsidR="00A90CA3" w:rsidRPr="00A90CA3">
        <w:rPr>
          <w:rFonts w:ascii="Arial" w:hAnsi="Arial"/>
          <w:sz w:val="18"/>
          <w:szCs w:val="18"/>
          <w:lang w:val="de-AT"/>
        </w:rPr>
        <w:t xml:space="preserve"> Das Unternehmen wurde 1969 als Tochter der Getzner, Mutter &amp; Cie. gegründet.</w:t>
      </w:r>
    </w:p>
    <w:p w14:paraId="36A3BB50" w14:textId="77777777" w:rsidR="00A90CA3" w:rsidRPr="00A90CA3" w:rsidRDefault="00A90CA3" w:rsidP="00A90CA3">
      <w:pPr>
        <w:rPr>
          <w:rFonts w:ascii="Arial" w:hAnsi="Arial"/>
          <w:sz w:val="18"/>
          <w:szCs w:val="18"/>
          <w:lang w:val="de-AT"/>
        </w:rPr>
      </w:pPr>
    </w:p>
    <w:p w14:paraId="4255C9B9" w14:textId="77777777" w:rsidR="00A90CA3" w:rsidRPr="00A90CA3" w:rsidRDefault="00A90CA3" w:rsidP="00A90CA3">
      <w:pPr>
        <w:rPr>
          <w:rFonts w:ascii="Arial" w:hAnsi="Arial"/>
          <w:sz w:val="18"/>
          <w:lang w:val="de-AT"/>
        </w:rPr>
      </w:pPr>
      <w:r w:rsidRPr="00A90CA3">
        <w:rPr>
          <w:rFonts w:ascii="Arial" w:hAnsi="Arial" w:cs="Arial"/>
          <w:sz w:val="18"/>
          <w:szCs w:val="18"/>
          <w:lang w:val="de-AT"/>
        </w:rPr>
        <w:t xml:space="preserve">Getzner vertreibt die Schwingungsschutzlösungen weltweit. </w:t>
      </w:r>
      <w:r w:rsidRPr="00A90CA3">
        <w:rPr>
          <w:rFonts w:ascii="Arial" w:hAnsi="Arial"/>
          <w:sz w:val="18"/>
          <w:szCs w:val="18"/>
          <w:lang w:val="de-AT"/>
        </w:rPr>
        <w:t xml:space="preserve">Neben den Standorten in </w:t>
      </w:r>
      <w:proofErr w:type="spellStart"/>
      <w:r w:rsidRPr="00A90CA3">
        <w:rPr>
          <w:rFonts w:ascii="Arial" w:hAnsi="Arial"/>
          <w:sz w:val="18"/>
          <w:szCs w:val="18"/>
          <w:lang w:val="de-AT"/>
        </w:rPr>
        <w:t>Bürs</w:t>
      </w:r>
      <w:proofErr w:type="spellEnd"/>
      <w:r w:rsidRPr="00A90CA3">
        <w:rPr>
          <w:rFonts w:ascii="Arial" w:hAnsi="Arial"/>
          <w:sz w:val="18"/>
          <w:szCs w:val="18"/>
          <w:lang w:val="de-AT"/>
        </w:rPr>
        <w:t xml:space="preserve"> und Deutschland hat </w:t>
      </w:r>
      <w:r w:rsidRPr="00A90CA3">
        <w:rPr>
          <w:rFonts w:ascii="Arial" w:hAnsi="Arial" w:cs="Arial"/>
          <w:sz w:val="18"/>
          <w:szCs w:val="18"/>
          <w:lang w:val="de-AT"/>
        </w:rPr>
        <w:t>das Unternehmen</w:t>
      </w:r>
      <w:r w:rsidRPr="00A90CA3">
        <w:rPr>
          <w:rFonts w:ascii="Arial" w:hAnsi="Arial"/>
          <w:sz w:val="18"/>
          <w:szCs w:val="18"/>
          <w:lang w:val="de-AT"/>
        </w:rPr>
        <w:t xml:space="preserve"> auch Niederlassungen in China, Frankreich, Indien, Japan, Jordanien und den USA. Ein engmaschiges Vertriebsnetz in Europa wird durch Vertriebspartner in den USA, in Südamerika und Fernost ergänzt. Partner in insgesamt 40 Ländern der Welt vertreiben Produkte von Getzner flächendeckend. Durch die Reduktion von Lärm und Vibrationen leistet Getzner einen wertvollen Beitrag zur Steigerung der Lebens- und Arbeitsqualität.</w:t>
      </w:r>
    </w:p>
    <w:p w14:paraId="702899FE" w14:textId="77777777" w:rsidR="00A90CA3" w:rsidRPr="00A90CA3" w:rsidRDefault="00A90CA3" w:rsidP="00A90CA3">
      <w:pPr>
        <w:rPr>
          <w:rFonts w:ascii="Arial" w:hAnsi="Arial" w:cs="Arial"/>
          <w:sz w:val="18"/>
          <w:szCs w:val="18"/>
          <w:lang w:val="de-AT"/>
        </w:rPr>
      </w:pPr>
    </w:p>
    <w:p w14:paraId="60A892AB" w14:textId="77777777" w:rsidR="00A90CA3" w:rsidRPr="00A90CA3" w:rsidRDefault="00A90CA3" w:rsidP="00A90CA3">
      <w:pPr>
        <w:rPr>
          <w:rFonts w:ascii="Arial" w:hAnsi="Arial"/>
          <w:b/>
          <w:sz w:val="18"/>
          <w:szCs w:val="18"/>
          <w:lang w:val="de-AT"/>
        </w:rPr>
      </w:pPr>
      <w:r w:rsidRPr="00A90CA3">
        <w:rPr>
          <w:rFonts w:ascii="Arial" w:hAnsi="Arial"/>
          <w:b/>
          <w:sz w:val="18"/>
          <w:szCs w:val="18"/>
          <w:lang w:val="de-AT"/>
        </w:rPr>
        <w:t>Daten und Fakten</w:t>
      </w:r>
      <w:r w:rsidRPr="00A90CA3">
        <w:rPr>
          <w:rFonts w:ascii="Arial" w:hAnsi="Arial"/>
          <w:b/>
          <w:sz w:val="18"/>
          <w:lang w:val="de-AT"/>
        </w:rPr>
        <w:t xml:space="preserve"> – </w:t>
      </w:r>
      <w:r w:rsidRPr="00A90CA3">
        <w:rPr>
          <w:rFonts w:ascii="Arial" w:hAnsi="Arial"/>
          <w:b/>
          <w:sz w:val="18"/>
          <w:szCs w:val="18"/>
          <w:lang w:val="de-AT"/>
        </w:rPr>
        <w:t xml:space="preserve">Getzner Werkstoffe GmbH </w:t>
      </w:r>
    </w:p>
    <w:p w14:paraId="3E0F8B74" w14:textId="77777777" w:rsidR="00A90CA3" w:rsidRPr="00A90CA3" w:rsidRDefault="00A90CA3" w:rsidP="00A90CA3">
      <w:pPr>
        <w:rPr>
          <w:rFonts w:ascii="Arial" w:hAnsi="Arial"/>
          <w:sz w:val="18"/>
          <w:szCs w:val="18"/>
          <w:lang w:val="de-AT"/>
        </w:rPr>
      </w:pPr>
      <w:r w:rsidRPr="00A90CA3">
        <w:rPr>
          <w:rFonts w:ascii="Arial" w:hAnsi="Arial"/>
          <w:sz w:val="18"/>
          <w:szCs w:val="18"/>
          <w:lang w:val="de-AT"/>
        </w:rPr>
        <w:t>Gründung:</w:t>
      </w:r>
      <w:r w:rsidRPr="00A90CA3">
        <w:rPr>
          <w:rFonts w:ascii="Arial" w:hAnsi="Arial"/>
          <w:sz w:val="18"/>
          <w:szCs w:val="18"/>
          <w:lang w:val="de-AT"/>
        </w:rPr>
        <w:tab/>
      </w:r>
      <w:r w:rsidRPr="00A90CA3">
        <w:rPr>
          <w:rFonts w:ascii="Arial" w:hAnsi="Arial"/>
          <w:sz w:val="18"/>
          <w:szCs w:val="18"/>
          <w:lang w:val="de-AT"/>
        </w:rPr>
        <w:tab/>
        <w:t>1969 (als Tochter der Firma Getzner, Mutter &amp; Cie.)</w:t>
      </w:r>
    </w:p>
    <w:p w14:paraId="7565B91A" w14:textId="77777777" w:rsidR="00A90CA3" w:rsidRPr="00A90CA3" w:rsidRDefault="00A90CA3" w:rsidP="00A90CA3">
      <w:pPr>
        <w:rPr>
          <w:rFonts w:ascii="Arial" w:hAnsi="Arial"/>
          <w:sz w:val="18"/>
          <w:szCs w:val="18"/>
          <w:lang w:val="de-AT"/>
        </w:rPr>
      </w:pPr>
      <w:r w:rsidRPr="00A90CA3">
        <w:rPr>
          <w:rFonts w:ascii="Arial" w:hAnsi="Arial"/>
          <w:sz w:val="18"/>
          <w:szCs w:val="18"/>
          <w:lang w:val="de-AT"/>
        </w:rPr>
        <w:t xml:space="preserve">Geschäftsführer: </w:t>
      </w:r>
      <w:r w:rsidRPr="00A90CA3">
        <w:rPr>
          <w:rFonts w:ascii="Arial" w:hAnsi="Arial"/>
          <w:sz w:val="18"/>
          <w:szCs w:val="18"/>
          <w:lang w:val="de-AT"/>
        </w:rPr>
        <w:tab/>
      </w:r>
      <w:r w:rsidRPr="00A90CA3">
        <w:rPr>
          <w:rFonts w:ascii="Arial" w:hAnsi="Arial"/>
          <w:sz w:val="18"/>
          <w:szCs w:val="18"/>
          <w:lang w:val="de-AT"/>
        </w:rPr>
        <w:tab/>
        <w:t>Ing. Jürgen Rainalter</w:t>
      </w:r>
    </w:p>
    <w:p w14:paraId="5A7B2416" w14:textId="77777777" w:rsidR="00A90CA3" w:rsidRPr="00A90CA3" w:rsidRDefault="00A90CA3" w:rsidP="00A90CA3">
      <w:pPr>
        <w:rPr>
          <w:rFonts w:ascii="Arial" w:hAnsi="Arial"/>
          <w:sz w:val="18"/>
          <w:szCs w:val="18"/>
          <w:lang w:val="de-AT"/>
        </w:rPr>
      </w:pPr>
      <w:r w:rsidRPr="00A90CA3">
        <w:rPr>
          <w:rFonts w:ascii="Arial" w:hAnsi="Arial"/>
          <w:sz w:val="18"/>
          <w:szCs w:val="18"/>
          <w:lang w:val="de-AT"/>
        </w:rPr>
        <w:t>Mitarbeiter/innen:</w:t>
      </w:r>
      <w:r w:rsidRPr="00A90CA3">
        <w:rPr>
          <w:rFonts w:ascii="Arial" w:hAnsi="Arial"/>
          <w:sz w:val="18"/>
          <w:szCs w:val="18"/>
          <w:lang w:val="de-AT"/>
        </w:rPr>
        <w:tab/>
      </w:r>
      <w:r w:rsidRPr="00A90CA3">
        <w:rPr>
          <w:rFonts w:ascii="Arial" w:hAnsi="Arial"/>
          <w:sz w:val="18"/>
          <w:szCs w:val="18"/>
          <w:lang w:val="de-AT"/>
        </w:rPr>
        <w:tab/>
        <w:t xml:space="preserve">490 (davon 360 am Standort </w:t>
      </w:r>
      <w:proofErr w:type="spellStart"/>
      <w:r w:rsidRPr="00A90CA3">
        <w:rPr>
          <w:rFonts w:ascii="Arial" w:hAnsi="Arial"/>
          <w:sz w:val="18"/>
          <w:szCs w:val="18"/>
          <w:lang w:val="de-AT"/>
        </w:rPr>
        <w:t>Bürs</w:t>
      </w:r>
      <w:proofErr w:type="spellEnd"/>
      <w:r w:rsidRPr="00A90CA3">
        <w:rPr>
          <w:rFonts w:ascii="Arial" w:hAnsi="Arial"/>
          <w:sz w:val="18"/>
          <w:szCs w:val="18"/>
          <w:lang w:val="de-AT"/>
        </w:rPr>
        <w:t>)</w:t>
      </w:r>
    </w:p>
    <w:p w14:paraId="412453C2" w14:textId="77777777" w:rsidR="00A90CA3" w:rsidRPr="00A90CA3" w:rsidRDefault="00A90CA3" w:rsidP="00A90CA3">
      <w:pPr>
        <w:rPr>
          <w:rFonts w:ascii="Arial" w:hAnsi="Arial"/>
          <w:sz w:val="18"/>
          <w:szCs w:val="18"/>
          <w:lang w:val="de-AT"/>
        </w:rPr>
      </w:pPr>
      <w:r w:rsidRPr="00A90CA3">
        <w:rPr>
          <w:rFonts w:ascii="Arial" w:hAnsi="Arial"/>
          <w:sz w:val="18"/>
          <w:szCs w:val="18"/>
          <w:lang w:val="de-AT"/>
        </w:rPr>
        <w:t>Umsatz 2018:</w:t>
      </w:r>
      <w:r w:rsidRPr="00A90CA3">
        <w:rPr>
          <w:rFonts w:ascii="Arial" w:hAnsi="Arial"/>
          <w:sz w:val="18"/>
          <w:szCs w:val="18"/>
          <w:lang w:val="de-AT"/>
        </w:rPr>
        <w:tab/>
      </w:r>
      <w:r w:rsidRPr="00A90CA3">
        <w:rPr>
          <w:rFonts w:ascii="Arial" w:hAnsi="Arial"/>
          <w:sz w:val="18"/>
          <w:szCs w:val="18"/>
          <w:lang w:val="de-AT"/>
        </w:rPr>
        <w:tab/>
        <w:t>100,3 Mio. Euro</w:t>
      </w:r>
    </w:p>
    <w:p w14:paraId="29AE054E" w14:textId="77777777" w:rsidR="00A90CA3" w:rsidRPr="00A90CA3" w:rsidRDefault="00A90CA3" w:rsidP="00A90CA3">
      <w:pPr>
        <w:rPr>
          <w:rFonts w:ascii="Arial" w:hAnsi="Arial"/>
          <w:sz w:val="18"/>
          <w:szCs w:val="18"/>
          <w:lang w:val="de-AT"/>
        </w:rPr>
      </w:pPr>
      <w:r w:rsidRPr="00A90CA3">
        <w:rPr>
          <w:rFonts w:ascii="Arial" w:hAnsi="Arial"/>
          <w:sz w:val="18"/>
          <w:szCs w:val="18"/>
          <w:lang w:val="de-AT"/>
        </w:rPr>
        <w:t>Geschäftsbereiche:</w:t>
      </w:r>
      <w:r w:rsidRPr="00A90CA3">
        <w:rPr>
          <w:rFonts w:ascii="Arial" w:hAnsi="Arial"/>
          <w:sz w:val="18"/>
          <w:szCs w:val="18"/>
          <w:lang w:val="de-AT"/>
        </w:rPr>
        <w:tab/>
        <w:t>Bahn, Bau, Industrie</w:t>
      </w:r>
    </w:p>
    <w:p w14:paraId="140E5449" w14:textId="77777777" w:rsidR="00A90CA3" w:rsidRPr="00A90CA3" w:rsidRDefault="00A90CA3" w:rsidP="00A90CA3">
      <w:pPr>
        <w:rPr>
          <w:rFonts w:ascii="Arial" w:hAnsi="Arial"/>
          <w:sz w:val="18"/>
          <w:szCs w:val="18"/>
          <w:lang w:val="de-AT"/>
        </w:rPr>
      </w:pPr>
      <w:r w:rsidRPr="00A90CA3">
        <w:rPr>
          <w:rFonts w:ascii="Arial" w:hAnsi="Arial"/>
          <w:sz w:val="18"/>
          <w:szCs w:val="18"/>
          <w:lang w:val="de-AT"/>
        </w:rPr>
        <w:lastRenderedPageBreak/>
        <w:t xml:space="preserve">Headquarter: </w:t>
      </w:r>
      <w:r w:rsidRPr="00A90CA3">
        <w:rPr>
          <w:rFonts w:ascii="Arial" w:hAnsi="Arial"/>
          <w:sz w:val="18"/>
          <w:szCs w:val="18"/>
          <w:lang w:val="de-AT"/>
        </w:rPr>
        <w:tab/>
      </w:r>
      <w:r w:rsidRPr="00A90CA3">
        <w:rPr>
          <w:rFonts w:ascii="Arial" w:hAnsi="Arial"/>
          <w:sz w:val="18"/>
          <w:szCs w:val="18"/>
          <w:lang w:val="de-AT"/>
        </w:rPr>
        <w:tab/>
      </w:r>
      <w:proofErr w:type="spellStart"/>
      <w:r w:rsidRPr="00A90CA3">
        <w:rPr>
          <w:rFonts w:ascii="Arial" w:hAnsi="Arial"/>
          <w:sz w:val="18"/>
          <w:szCs w:val="18"/>
          <w:lang w:val="de-AT"/>
        </w:rPr>
        <w:t>Bürs</w:t>
      </w:r>
      <w:proofErr w:type="spellEnd"/>
      <w:r w:rsidRPr="00A90CA3">
        <w:rPr>
          <w:rFonts w:ascii="Arial" w:hAnsi="Arial"/>
          <w:sz w:val="18"/>
          <w:szCs w:val="18"/>
          <w:lang w:val="de-AT"/>
        </w:rPr>
        <w:t xml:space="preserve"> (AT)</w:t>
      </w:r>
      <w:r w:rsidRPr="00A90CA3">
        <w:rPr>
          <w:rFonts w:ascii="Arial" w:hAnsi="Arial"/>
          <w:sz w:val="18"/>
          <w:szCs w:val="18"/>
          <w:lang w:val="de-AT"/>
        </w:rPr>
        <w:br/>
        <w:t>Standorte:</w:t>
      </w:r>
      <w:r w:rsidRPr="00A90CA3">
        <w:rPr>
          <w:rFonts w:ascii="Arial" w:hAnsi="Arial"/>
          <w:sz w:val="18"/>
          <w:szCs w:val="18"/>
          <w:lang w:val="de-AT"/>
        </w:rPr>
        <w:tab/>
      </w:r>
      <w:r w:rsidRPr="00A90CA3">
        <w:rPr>
          <w:rFonts w:ascii="Arial" w:hAnsi="Arial"/>
          <w:sz w:val="18"/>
          <w:szCs w:val="18"/>
          <w:lang w:val="de-AT"/>
        </w:rPr>
        <w:tab/>
        <w:t xml:space="preserve">Peking, </w:t>
      </w:r>
      <w:proofErr w:type="spellStart"/>
      <w:r w:rsidRPr="00A90CA3">
        <w:rPr>
          <w:rFonts w:ascii="Arial" w:hAnsi="Arial"/>
          <w:sz w:val="18"/>
          <w:szCs w:val="18"/>
          <w:lang w:val="de-AT"/>
        </w:rPr>
        <w:t>Kunshan</w:t>
      </w:r>
      <w:proofErr w:type="spellEnd"/>
      <w:r w:rsidRPr="00A90CA3">
        <w:rPr>
          <w:rFonts w:ascii="Arial" w:hAnsi="Arial"/>
          <w:sz w:val="18"/>
          <w:szCs w:val="18"/>
          <w:lang w:val="de-AT"/>
        </w:rPr>
        <w:t xml:space="preserve"> (CN), München, Berlin, Stuttgart (DE), </w:t>
      </w:r>
      <w:r w:rsidRPr="00A90CA3">
        <w:rPr>
          <w:rFonts w:ascii="Arial" w:hAnsi="Arial"/>
          <w:bCs/>
          <w:sz w:val="18"/>
          <w:szCs w:val="18"/>
          <w:lang w:val="de-AT"/>
        </w:rPr>
        <w:t xml:space="preserve">Lyon (FR), </w:t>
      </w:r>
      <w:r w:rsidRPr="00A90CA3">
        <w:rPr>
          <w:rFonts w:ascii="Arial" w:hAnsi="Arial"/>
          <w:bCs/>
          <w:sz w:val="18"/>
          <w:szCs w:val="18"/>
          <w:lang w:val="de-AT"/>
        </w:rPr>
        <w:br/>
      </w:r>
      <w:r w:rsidRPr="00A90CA3">
        <w:rPr>
          <w:rFonts w:ascii="Arial" w:hAnsi="Arial"/>
          <w:bCs/>
          <w:sz w:val="18"/>
          <w:szCs w:val="18"/>
          <w:lang w:val="de-AT"/>
        </w:rPr>
        <w:tab/>
      </w:r>
      <w:r w:rsidRPr="00A90CA3">
        <w:rPr>
          <w:rFonts w:ascii="Arial" w:hAnsi="Arial"/>
          <w:bCs/>
          <w:sz w:val="18"/>
          <w:szCs w:val="18"/>
          <w:lang w:val="de-AT"/>
        </w:rPr>
        <w:tab/>
      </w:r>
      <w:r w:rsidRPr="00A90CA3">
        <w:rPr>
          <w:rFonts w:ascii="Arial" w:hAnsi="Arial"/>
          <w:bCs/>
          <w:sz w:val="18"/>
          <w:szCs w:val="18"/>
          <w:lang w:val="de-AT"/>
        </w:rPr>
        <w:tab/>
      </w:r>
      <w:r w:rsidRPr="00A90CA3">
        <w:rPr>
          <w:rFonts w:ascii="Arial" w:hAnsi="Arial"/>
          <w:sz w:val="18"/>
          <w:szCs w:val="18"/>
          <w:lang w:val="de-AT"/>
        </w:rPr>
        <w:t xml:space="preserve">Pune (IN), Amman (JO), Tokio (JP), </w:t>
      </w:r>
      <w:r>
        <w:rPr>
          <w:rFonts w:ascii="Arial" w:hAnsi="Arial"/>
          <w:sz w:val="18"/>
          <w:szCs w:val="18"/>
          <w:lang w:val="fr-FR"/>
        </w:rPr>
        <w:t>Charlotte, Decatur (US)</w:t>
      </w:r>
    </w:p>
    <w:p w14:paraId="04C42AEC" w14:textId="77777777" w:rsidR="00A90CA3" w:rsidRPr="00782C3A" w:rsidRDefault="00A90CA3" w:rsidP="00A90CA3">
      <w:pPr>
        <w:rPr>
          <w:rFonts w:ascii="Arial" w:hAnsi="Arial"/>
          <w:sz w:val="18"/>
          <w:szCs w:val="18"/>
        </w:rPr>
      </w:pPr>
      <w:proofErr w:type="spellStart"/>
      <w:r w:rsidRPr="00782C3A">
        <w:rPr>
          <w:rFonts w:ascii="Arial" w:hAnsi="Arial"/>
          <w:sz w:val="18"/>
          <w:szCs w:val="18"/>
        </w:rPr>
        <w:t>Exportquote</w:t>
      </w:r>
      <w:proofErr w:type="spellEnd"/>
      <w:r w:rsidRPr="00782C3A">
        <w:rPr>
          <w:rFonts w:ascii="Arial" w:hAnsi="Arial"/>
          <w:sz w:val="18"/>
          <w:szCs w:val="18"/>
        </w:rPr>
        <w:t>:</w:t>
      </w:r>
      <w:r w:rsidRPr="00782C3A">
        <w:rPr>
          <w:rFonts w:ascii="Arial" w:hAnsi="Arial"/>
          <w:sz w:val="18"/>
          <w:szCs w:val="18"/>
        </w:rPr>
        <w:tab/>
      </w:r>
      <w:r w:rsidRPr="00782C3A">
        <w:rPr>
          <w:rFonts w:ascii="Arial" w:hAnsi="Arial"/>
          <w:sz w:val="18"/>
          <w:szCs w:val="18"/>
        </w:rPr>
        <w:tab/>
      </w:r>
      <w:r>
        <w:rPr>
          <w:rFonts w:ascii="Arial" w:hAnsi="Arial"/>
          <w:sz w:val="18"/>
          <w:szCs w:val="18"/>
        </w:rPr>
        <w:t>93</w:t>
      </w:r>
      <w:r w:rsidRPr="00782C3A">
        <w:rPr>
          <w:rFonts w:ascii="Arial" w:hAnsi="Arial"/>
          <w:sz w:val="18"/>
          <w:szCs w:val="18"/>
        </w:rPr>
        <w:t xml:space="preserve"> </w:t>
      </w:r>
      <w:proofErr w:type="spellStart"/>
      <w:r w:rsidRPr="00782C3A">
        <w:rPr>
          <w:rFonts w:ascii="Arial" w:hAnsi="Arial"/>
          <w:sz w:val="18"/>
          <w:szCs w:val="18"/>
        </w:rPr>
        <w:t>Prozent</w:t>
      </w:r>
      <w:proofErr w:type="spellEnd"/>
    </w:p>
    <w:p w14:paraId="74AF4E43" w14:textId="77777777" w:rsidR="00A90CA3" w:rsidRPr="00782C3A" w:rsidRDefault="00A90CA3" w:rsidP="00A90CA3">
      <w:pPr>
        <w:rPr>
          <w:rFonts w:ascii="Arial" w:hAnsi="Arial"/>
          <w:sz w:val="18"/>
          <w:szCs w:val="18"/>
        </w:rPr>
      </w:pPr>
    </w:p>
    <w:p w14:paraId="045A58D4" w14:textId="77777777" w:rsidR="00A90CA3" w:rsidRPr="00601A62" w:rsidRDefault="00A90CA3" w:rsidP="00A90CA3">
      <w:pPr>
        <w:rPr>
          <w:sz w:val="18"/>
          <w:szCs w:val="18"/>
        </w:rPr>
      </w:pPr>
    </w:p>
    <w:p w14:paraId="190E737E" w14:textId="77777777" w:rsidR="00A90CA3" w:rsidRPr="00C01442" w:rsidRDefault="00A90CA3" w:rsidP="00A90CA3">
      <w:pPr>
        <w:rPr>
          <w:sz w:val="18"/>
          <w:szCs w:val="18"/>
        </w:rPr>
      </w:pPr>
    </w:p>
    <w:p w14:paraId="5A715E45" w14:textId="77777777" w:rsidR="00A90CA3" w:rsidRPr="00601A62" w:rsidRDefault="00A90CA3" w:rsidP="00A90CA3">
      <w:pPr>
        <w:rPr>
          <w:sz w:val="18"/>
          <w:szCs w:val="18"/>
        </w:rPr>
      </w:pPr>
    </w:p>
    <w:tbl>
      <w:tblPr>
        <w:tblW w:w="0" w:type="auto"/>
        <w:tblLook w:val="04A0" w:firstRow="1" w:lastRow="0" w:firstColumn="1" w:lastColumn="0" w:noHBand="0" w:noVBand="1"/>
      </w:tblPr>
      <w:tblGrid>
        <w:gridCol w:w="4606"/>
        <w:gridCol w:w="4606"/>
      </w:tblGrid>
      <w:tr w:rsidR="00A90CA3" w:rsidRPr="00601A62" w14:paraId="741C1041" w14:textId="77777777" w:rsidTr="000A27B1">
        <w:tc>
          <w:tcPr>
            <w:tcW w:w="4606" w:type="dxa"/>
            <w:shd w:val="clear" w:color="auto" w:fill="auto"/>
          </w:tcPr>
          <w:p w14:paraId="4A3A716E" w14:textId="77777777" w:rsidR="00A90CA3" w:rsidRPr="00A90CA3" w:rsidRDefault="00A90CA3" w:rsidP="000A27B1">
            <w:pPr>
              <w:rPr>
                <w:rFonts w:ascii="Arial" w:eastAsia="Times New Roman" w:hAnsi="Arial" w:cs="Arial"/>
                <w:b/>
                <w:sz w:val="22"/>
                <w:szCs w:val="22"/>
                <w:lang w:val="de-AT" w:eastAsia="de-AT"/>
              </w:rPr>
            </w:pPr>
            <w:r w:rsidRPr="00A90CA3">
              <w:rPr>
                <w:rFonts w:ascii="Arial" w:eastAsia="Times New Roman" w:hAnsi="Arial" w:cs="Arial"/>
                <w:b/>
                <w:sz w:val="22"/>
                <w:szCs w:val="22"/>
                <w:lang w:val="de-AT" w:eastAsia="de-AT"/>
              </w:rPr>
              <w:t>Weitere Informationen:</w:t>
            </w:r>
          </w:p>
          <w:p w14:paraId="3F1E662C" w14:textId="77777777" w:rsidR="00A90CA3" w:rsidRPr="00A90CA3" w:rsidRDefault="00A90CA3" w:rsidP="000A27B1">
            <w:pPr>
              <w:rPr>
                <w:rFonts w:ascii="Arial" w:eastAsia="Times New Roman" w:hAnsi="Arial" w:cs="Arial"/>
                <w:sz w:val="22"/>
                <w:szCs w:val="22"/>
                <w:lang w:val="de-AT" w:eastAsia="de-AT"/>
              </w:rPr>
            </w:pPr>
            <w:r w:rsidRPr="00A90CA3">
              <w:rPr>
                <w:rFonts w:ascii="Arial" w:eastAsia="Times New Roman" w:hAnsi="Arial" w:cs="Arial"/>
                <w:sz w:val="22"/>
                <w:szCs w:val="22"/>
                <w:lang w:val="de-AT" w:eastAsia="de-AT"/>
              </w:rPr>
              <w:t>Getzner Werkstoffe GmbH</w:t>
            </w:r>
          </w:p>
          <w:p w14:paraId="0C427E54" w14:textId="77777777" w:rsidR="00A90CA3" w:rsidRPr="00A90CA3" w:rsidRDefault="00A90CA3" w:rsidP="000A27B1">
            <w:pPr>
              <w:rPr>
                <w:rFonts w:ascii="Arial" w:eastAsia="Times New Roman" w:hAnsi="Arial" w:cs="Arial"/>
                <w:sz w:val="22"/>
                <w:szCs w:val="22"/>
                <w:lang w:val="de-AT" w:eastAsia="de-AT"/>
              </w:rPr>
            </w:pPr>
            <w:r w:rsidRPr="00A90CA3">
              <w:rPr>
                <w:rFonts w:ascii="Arial" w:hAnsi="Arial" w:cs="Arial"/>
                <w:sz w:val="22"/>
                <w:szCs w:val="22"/>
                <w:lang w:val="de-AT"/>
              </w:rPr>
              <w:t>Nancy Brandt</w:t>
            </w:r>
          </w:p>
          <w:p w14:paraId="6DF515E9" w14:textId="77777777" w:rsidR="00A90CA3" w:rsidRPr="00A90CA3" w:rsidRDefault="00A90CA3" w:rsidP="000A27B1">
            <w:pPr>
              <w:rPr>
                <w:rFonts w:ascii="Arial" w:eastAsia="Times New Roman" w:hAnsi="Arial" w:cs="Arial"/>
                <w:sz w:val="22"/>
                <w:szCs w:val="22"/>
                <w:lang w:val="de-AT" w:eastAsia="de-AT"/>
              </w:rPr>
            </w:pPr>
            <w:r w:rsidRPr="00A90CA3">
              <w:rPr>
                <w:rFonts w:ascii="Arial" w:hAnsi="Arial" w:cs="Arial"/>
                <w:sz w:val="22"/>
                <w:szCs w:val="22"/>
                <w:lang w:val="de-AT"/>
              </w:rPr>
              <w:t>T +43-5552-201-1870</w:t>
            </w:r>
          </w:p>
          <w:p w14:paraId="6E566ABA" w14:textId="77777777" w:rsidR="00A90CA3" w:rsidRPr="00A90CA3" w:rsidRDefault="00A90CA3" w:rsidP="000A27B1">
            <w:pPr>
              <w:rPr>
                <w:rFonts w:ascii="Arial" w:eastAsia="Times New Roman" w:hAnsi="Arial" w:cs="Arial"/>
                <w:sz w:val="22"/>
                <w:szCs w:val="22"/>
                <w:lang w:val="de-AT" w:eastAsia="de-AT"/>
              </w:rPr>
            </w:pPr>
            <w:r w:rsidRPr="00A90CA3">
              <w:rPr>
                <w:rFonts w:ascii="Arial" w:hAnsi="Arial" w:cs="Arial"/>
                <w:sz w:val="22"/>
                <w:szCs w:val="22"/>
                <w:lang w:val="de-AT"/>
              </w:rPr>
              <w:t>nancy.brandt@getzner.com</w:t>
            </w:r>
          </w:p>
        </w:tc>
        <w:tc>
          <w:tcPr>
            <w:tcW w:w="4606" w:type="dxa"/>
            <w:shd w:val="clear" w:color="auto" w:fill="auto"/>
          </w:tcPr>
          <w:p w14:paraId="04494EBF" w14:textId="77777777" w:rsidR="00A90CA3" w:rsidRPr="00A90CA3" w:rsidRDefault="00A90CA3" w:rsidP="000A27B1">
            <w:pPr>
              <w:rPr>
                <w:rFonts w:ascii="Arial" w:eastAsia="Times New Roman" w:hAnsi="Arial" w:cs="Arial"/>
                <w:sz w:val="22"/>
                <w:szCs w:val="22"/>
                <w:lang w:val="de-AT" w:eastAsia="de-AT"/>
              </w:rPr>
            </w:pPr>
            <w:r w:rsidRPr="00A90CA3">
              <w:rPr>
                <w:rFonts w:ascii="Arial" w:eastAsia="Times New Roman" w:hAnsi="Arial" w:cs="Arial"/>
                <w:sz w:val="22"/>
                <w:szCs w:val="22"/>
                <w:lang w:val="de-AT" w:eastAsia="de-AT"/>
              </w:rPr>
              <w:t>Pressekontakt:</w:t>
            </w:r>
          </w:p>
          <w:p w14:paraId="0B5E9B87" w14:textId="77777777" w:rsidR="00A90CA3" w:rsidRPr="00A90CA3" w:rsidRDefault="00A90CA3" w:rsidP="000A27B1">
            <w:pPr>
              <w:rPr>
                <w:rFonts w:ascii="Arial" w:eastAsia="Times New Roman" w:hAnsi="Arial" w:cs="Arial"/>
                <w:sz w:val="22"/>
                <w:szCs w:val="22"/>
                <w:lang w:val="de-AT" w:eastAsia="de-AT"/>
              </w:rPr>
            </w:pPr>
            <w:r w:rsidRPr="00A90CA3">
              <w:rPr>
                <w:rFonts w:ascii="Arial" w:eastAsia="Times New Roman" w:hAnsi="Arial" w:cs="Arial"/>
                <w:sz w:val="22"/>
                <w:szCs w:val="22"/>
                <w:lang w:val="de-AT" w:eastAsia="de-AT"/>
              </w:rPr>
              <w:t>ikp Vorarlberg GmbH</w:t>
            </w:r>
          </w:p>
          <w:p w14:paraId="47814EFA" w14:textId="77777777" w:rsidR="00A90CA3" w:rsidRPr="00A90CA3" w:rsidRDefault="00A90CA3" w:rsidP="000A27B1">
            <w:pPr>
              <w:rPr>
                <w:rFonts w:ascii="Arial" w:eastAsia="Times New Roman" w:hAnsi="Arial" w:cs="Arial"/>
                <w:sz w:val="22"/>
                <w:szCs w:val="22"/>
                <w:lang w:val="de-AT" w:eastAsia="de-AT"/>
              </w:rPr>
            </w:pPr>
            <w:r w:rsidRPr="00A90CA3">
              <w:rPr>
                <w:rFonts w:ascii="Arial" w:eastAsia="Times New Roman" w:hAnsi="Arial" w:cs="Arial"/>
                <w:sz w:val="22"/>
                <w:szCs w:val="22"/>
                <w:lang w:val="de-AT" w:eastAsia="de-AT"/>
              </w:rPr>
              <w:t xml:space="preserve">Wanda </w:t>
            </w:r>
            <w:proofErr w:type="spellStart"/>
            <w:r w:rsidRPr="00A90CA3">
              <w:rPr>
                <w:rFonts w:ascii="Arial" w:eastAsia="Times New Roman" w:hAnsi="Arial" w:cs="Arial"/>
                <w:sz w:val="22"/>
                <w:szCs w:val="22"/>
                <w:lang w:val="de-AT" w:eastAsia="de-AT"/>
              </w:rPr>
              <w:t>Mikulec</w:t>
            </w:r>
            <w:proofErr w:type="spellEnd"/>
            <w:r w:rsidRPr="00A90CA3">
              <w:rPr>
                <w:rFonts w:ascii="Arial" w:eastAsia="Times New Roman" w:hAnsi="Arial" w:cs="Arial"/>
                <w:sz w:val="22"/>
                <w:szCs w:val="22"/>
                <w:lang w:val="de-AT" w:eastAsia="de-AT"/>
              </w:rPr>
              <w:t>-Schwarz</w:t>
            </w:r>
          </w:p>
          <w:p w14:paraId="46BFAADB" w14:textId="77777777" w:rsidR="00A90CA3" w:rsidRPr="00601A62" w:rsidRDefault="00A90CA3" w:rsidP="000A27B1">
            <w:pPr>
              <w:rPr>
                <w:rFonts w:ascii="Arial" w:eastAsia="Times New Roman" w:hAnsi="Arial" w:cs="Arial"/>
                <w:sz w:val="22"/>
                <w:szCs w:val="22"/>
                <w:lang w:eastAsia="de-AT"/>
              </w:rPr>
            </w:pPr>
            <w:r w:rsidRPr="00601A62">
              <w:rPr>
                <w:rFonts w:ascii="Arial" w:eastAsia="Times New Roman" w:hAnsi="Arial" w:cs="Arial"/>
                <w:sz w:val="22"/>
                <w:szCs w:val="22"/>
                <w:lang w:eastAsia="de-AT"/>
              </w:rPr>
              <w:t>T +43-5572-398811</w:t>
            </w:r>
          </w:p>
          <w:p w14:paraId="420A6BD3" w14:textId="77777777" w:rsidR="00A90CA3" w:rsidRPr="00601A62" w:rsidRDefault="00A90CA3" w:rsidP="000A27B1">
            <w:pPr>
              <w:rPr>
                <w:rFonts w:ascii="Arial" w:eastAsia="Times New Roman" w:hAnsi="Arial" w:cs="Arial"/>
                <w:sz w:val="22"/>
                <w:szCs w:val="22"/>
                <w:lang w:eastAsia="de-AT"/>
              </w:rPr>
            </w:pPr>
            <w:r w:rsidRPr="00601A62">
              <w:rPr>
                <w:rFonts w:ascii="Arial" w:eastAsia="Times New Roman" w:hAnsi="Arial" w:cs="Arial"/>
                <w:sz w:val="22"/>
                <w:szCs w:val="22"/>
                <w:lang w:eastAsia="de-AT"/>
              </w:rPr>
              <w:t>wanda.schwarz@ikp.at</w:t>
            </w:r>
          </w:p>
          <w:p w14:paraId="24D75672" w14:textId="77777777" w:rsidR="00A90CA3" w:rsidRPr="00601A62" w:rsidRDefault="00A90CA3" w:rsidP="000A27B1">
            <w:pPr>
              <w:rPr>
                <w:rFonts w:ascii="Arial" w:eastAsia="Times New Roman" w:hAnsi="Arial" w:cs="Arial"/>
                <w:b/>
                <w:sz w:val="22"/>
                <w:szCs w:val="22"/>
                <w:lang w:eastAsia="de-AT"/>
              </w:rPr>
            </w:pPr>
          </w:p>
        </w:tc>
      </w:tr>
    </w:tbl>
    <w:p w14:paraId="73A87A55" w14:textId="77777777" w:rsidR="00A90CA3" w:rsidRDefault="00A90CA3" w:rsidP="00A90CA3"/>
    <w:p w14:paraId="5144CFB4" w14:textId="77777777" w:rsidR="00E05496" w:rsidRPr="00A90CA3" w:rsidRDefault="00E05496" w:rsidP="00A90CA3">
      <w:bookmarkStart w:id="0" w:name="_GoBack"/>
      <w:bookmarkEnd w:id="0"/>
    </w:p>
    <w:sectPr w:rsidR="00E05496" w:rsidRPr="00A90CA3" w:rsidSect="006463FF">
      <w:headerReference w:type="first" r:id="rId19"/>
      <w:pgSz w:w="11900" w:h="16840"/>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DDE351" w14:textId="77777777" w:rsidR="00A0695B" w:rsidRDefault="00A0695B">
      <w:r>
        <w:separator/>
      </w:r>
    </w:p>
  </w:endnote>
  <w:endnote w:type="continuationSeparator" w:id="0">
    <w:p w14:paraId="11AA7E61" w14:textId="77777777" w:rsidR="00A0695B" w:rsidRDefault="00A06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B7D4EB" w14:textId="77777777" w:rsidR="00A0695B" w:rsidRDefault="00A0695B">
      <w:r>
        <w:separator/>
      </w:r>
    </w:p>
  </w:footnote>
  <w:footnote w:type="continuationSeparator" w:id="0">
    <w:p w14:paraId="07786904" w14:textId="77777777" w:rsidR="00A0695B" w:rsidRDefault="00A069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98131" w14:textId="15B34310" w:rsidR="006463FF" w:rsidRDefault="006463FF">
    <w:pPr>
      <w:pStyle w:val="Kopfzeile"/>
    </w:pPr>
  </w:p>
  <w:p w14:paraId="384E3B70" w14:textId="16BC0A09" w:rsidR="006463FF" w:rsidRDefault="006463FF">
    <w:pPr>
      <w:pStyle w:val="Kopfzeile"/>
    </w:pPr>
  </w:p>
  <w:p w14:paraId="2C4AFD86" w14:textId="32D4A990" w:rsidR="006463FF" w:rsidRDefault="006463FF">
    <w:pPr>
      <w:pStyle w:val="Kopfzeile"/>
    </w:pPr>
  </w:p>
  <w:p w14:paraId="53ECBC3E" w14:textId="71644C11" w:rsidR="006463FF" w:rsidRDefault="006463F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41609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65"/>
    <w:rsid w:val="00003045"/>
    <w:rsid w:val="0002467C"/>
    <w:rsid w:val="00077042"/>
    <w:rsid w:val="00081F5B"/>
    <w:rsid w:val="00083B5C"/>
    <w:rsid w:val="00095641"/>
    <w:rsid w:val="000A1022"/>
    <w:rsid w:val="000A4844"/>
    <w:rsid w:val="000D5EB4"/>
    <w:rsid w:val="000E0C9D"/>
    <w:rsid w:val="000F12B9"/>
    <w:rsid w:val="000F70F1"/>
    <w:rsid w:val="00101A91"/>
    <w:rsid w:val="00135EF6"/>
    <w:rsid w:val="00143FF6"/>
    <w:rsid w:val="001614F4"/>
    <w:rsid w:val="0017537A"/>
    <w:rsid w:val="0017611D"/>
    <w:rsid w:val="00184535"/>
    <w:rsid w:val="00193F8A"/>
    <w:rsid w:val="00193FB7"/>
    <w:rsid w:val="00194DD0"/>
    <w:rsid w:val="001B2FDD"/>
    <w:rsid w:val="001B5216"/>
    <w:rsid w:val="001E4CDA"/>
    <w:rsid w:val="00212D47"/>
    <w:rsid w:val="00221D1A"/>
    <w:rsid w:val="00222683"/>
    <w:rsid w:val="0025564B"/>
    <w:rsid w:val="00266761"/>
    <w:rsid w:val="00280BFE"/>
    <w:rsid w:val="00286F2D"/>
    <w:rsid w:val="002A2444"/>
    <w:rsid w:val="002B6D8A"/>
    <w:rsid w:val="002E1049"/>
    <w:rsid w:val="002E20C4"/>
    <w:rsid w:val="00301545"/>
    <w:rsid w:val="0030237C"/>
    <w:rsid w:val="00325BA5"/>
    <w:rsid w:val="0033600C"/>
    <w:rsid w:val="003416BD"/>
    <w:rsid w:val="00361B3E"/>
    <w:rsid w:val="0036731C"/>
    <w:rsid w:val="00375B29"/>
    <w:rsid w:val="00392C82"/>
    <w:rsid w:val="003B0BEE"/>
    <w:rsid w:val="003C7066"/>
    <w:rsid w:val="003D189E"/>
    <w:rsid w:val="003D7811"/>
    <w:rsid w:val="003F2427"/>
    <w:rsid w:val="00407233"/>
    <w:rsid w:val="0041636F"/>
    <w:rsid w:val="00442533"/>
    <w:rsid w:val="00461FB9"/>
    <w:rsid w:val="00462BF9"/>
    <w:rsid w:val="004634D5"/>
    <w:rsid w:val="00467555"/>
    <w:rsid w:val="00471528"/>
    <w:rsid w:val="00476069"/>
    <w:rsid w:val="00477F89"/>
    <w:rsid w:val="00493CE7"/>
    <w:rsid w:val="0049441D"/>
    <w:rsid w:val="004A49EF"/>
    <w:rsid w:val="004B0A76"/>
    <w:rsid w:val="004E5795"/>
    <w:rsid w:val="0050155A"/>
    <w:rsid w:val="0054233A"/>
    <w:rsid w:val="00597EF4"/>
    <w:rsid w:val="005C1D81"/>
    <w:rsid w:val="005C5EC5"/>
    <w:rsid w:val="005D3D65"/>
    <w:rsid w:val="005D7142"/>
    <w:rsid w:val="005E4287"/>
    <w:rsid w:val="005E6F23"/>
    <w:rsid w:val="00602C34"/>
    <w:rsid w:val="0061275D"/>
    <w:rsid w:val="00621A97"/>
    <w:rsid w:val="006240FD"/>
    <w:rsid w:val="00641852"/>
    <w:rsid w:val="0064422A"/>
    <w:rsid w:val="006463FF"/>
    <w:rsid w:val="00647985"/>
    <w:rsid w:val="00694414"/>
    <w:rsid w:val="006954AD"/>
    <w:rsid w:val="006A413C"/>
    <w:rsid w:val="006B05B4"/>
    <w:rsid w:val="006B7DC8"/>
    <w:rsid w:val="006C0A44"/>
    <w:rsid w:val="006C2AE4"/>
    <w:rsid w:val="006C6CAE"/>
    <w:rsid w:val="006D20F0"/>
    <w:rsid w:val="00726D1F"/>
    <w:rsid w:val="007314B9"/>
    <w:rsid w:val="0074709A"/>
    <w:rsid w:val="00752A6E"/>
    <w:rsid w:val="00753776"/>
    <w:rsid w:val="007565A8"/>
    <w:rsid w:val="00792FAB"/>
    <w:rsid w:val="00793A5A"/>
    <w:rsid w:val="00795AB9"/>
    <w:rsid w:val="007C6611"/>
    <w:rsid w:val="007D4BE3"/>
    <w:rsid w:val="007E422B"/>
    <w:rsid w:val="007E4347"/>
    <w:rsid w:val="007E470A"/>
    <w:rsid w:val="007F0E80"/>
    <w:rsid w:val="007F710D"/>
    <w:rsid w:val="00813AF6"/>
    <w:rsid w:val="00830ACA"/>
    <w:rsid w:val="00831084"/>
    <w:rsid w:val="008335B9"/>
    <w:rsid w:val="008449CF"/>
    <w:rsid w:val="00847D15"/>
    <w:rsid w:val="00851E77"/>
    <w:rsid w:val="00853AB7"/>
    <w:rsid w:val="00856526"/>
    <w:rsid w:val="00870B70"/>
    <w:rsid w:val="00872E9C"/>
    <w:rsid w:val="00877B28"/>
    <w:rsid w:val="00882C37"/>
    <w:rsid w:val="008A0497"/>
    <w:rsid w:val="008A480B"/>
    <w:rsid w:val="008D7738"/>
    <w:rsid w:val="008F47A8"/>
    <w:rsid w:val="00901916"/>
    <w:rsid w:val="00936901"/>
    <w:rsid w:val="00941B78"/>
    <w:rsid w:val="0094502E"/>
    <w:rsid w:val="00951510"/>
    <w:rsid w:val="0095633C"/>
    <w:rsid w:val="00960CB4"/>
    <w:rsid w:val="00983A2F"/>
    <w:rsid w:val="009A73F5"/>
    <w:rsid w:val="009D0088"/>
    <w:rsid w:val="009D40DF"/>
    <w:rsid w:val="00A0695B"/>
    <w:rsid w:val="00A149D8"/>
    <w:rsid w:val="00A619EA"/>
    <w:rsid w:val="00A8386D"/>
    <w:rsid w:val="00A90364"/>
    <w:rsid w:val="00A90CA3"/>
    <w:rsid w:val="00A94173"/>
    <w:rsid w:val="00A954D7"/>
    <w:rsid w:val="00AA2F0D"/>
    <w:rsid w:val="00AC1E33"/>
    <w:rsid w:val="00AC44BF"/>
    <w:rsid w:val="00AE1B92"/>
    <w:rsid w:val="00AE7498"/>
    <w:rsid w:val="00AF265D"/>
    <w:rsid w:val="00B12D8A"/>
    <w:rsid w:val="00B140CE"/>
    <w:rsid w:val="00B1544A"/>
    <w:rsid w:val="00B23315"/>
    <w:rsid w:val="00B45AD5"/>
    <w:rsid w:val="00B51365"/>
    <w:rsid w:val="00B532C1"/>
    <w:rsid w:val="00B57A2D"/>
    <w:rsid w:val="00B63490"/>
    <w:rsid w:val="00B727CE"/>
    <w:rsid w:val="00B80ED9"/>
    <w:rsid w:val="00B81F6E"/>
    <w:rsid w:val="00BB0EC7"/>
    <w:rsid w:val="00BC5241"/>
    <w:rsid w:val="00BD6B53"/>
    <w:rsid w:val="00BE082A"/>
    <w:rsid w:val="00BE42BA"/>
    <w:rsid w:val="00BF60B4"/>
    <w:rsid w:val="00C01442"/>
    <w:rsid w:val="00C017DF"/>
    <w:rsid w:val="00C57DB5"/>
    <w:rsid w:val="00C80143"/>
    <w:rsid w:val="00C86321"/>
    <w:rsid w:val="00C9418D"/>
    <w:rsid w:val="00C97006"/>
    <w:rsid w:val="00CA518F"/>
    <w:rsid w:val="00CB3BB9"/>
    <w:rsid w:val="00CB3FB3"/>
    <w:rsid w:val="00CD4A5B"/>
    <w:rsid w:val="00CD5505"/>
    <w:rsid w:val="00CF3FF4"/>
    <w:rsid w:val="00D103B8"/>
    <w:rsid w:val="00D42AEC"/>
    <w:rsid w:val="00D52787"/>
    <w:rsid w:val="00D535E1"/>
    <w:rsid w:val="00D57A22"/>
    <w:rsid w:val="00D71A66"/>
    <w:rsid w:val="00D76B0C"/>
    <w:rsid w:val="00D770AB"/>
    <w:rsid w:val="00D95186"/>
    <w:rsid w:val="00DB578F"/>
    <w:rsid w:val="00DC31F4"/>
    <w:rsid w:val="00DC57E3"/>
    <w:rsid w:val="00DD1A1C"/>
    <w:rsid w:val="00DE0A9C"/>
    <w:rsid w:val="00DE40BA"/>
    <w:rsid w:val="00DF5727"/>
    <w:rsid w:val="00E047CD"/>
    <w:rsid w:val="00E05496"/>
    <w:rsid w:val="00E245CD"/>
    <w:rsid w:val="00E261AB"/>
    <w:rsid w:val="00E32428"/>
    <w:rsid w:val="00E34C3F"/>
    <w:rsid w:val="00E3727E"/>
    <w:rsid w:val="00E60CD4"/>
    <w:rsid w:val="00E95CFC"/>
    <w:rsid w:val="00EB2284"/>
    <w:rsid w:val="00EC1AAE"/>
    <w:rsid w:val="00EC7FAE"/>
    <w:rsid w:val="00ED7CDC"/>
    <w:rsid w:val="00EE73F7"/>
    <w:rsid w:val="00EF1543"/>
    <w:rsid w:val="00EF4849"/>
    <w:rsid w:val="00EF72EE"/>
    <w:rsid w:val="00F10311"/>
    <w:rsid w:val="00F12307"/>
    <w:rsid w:val="00F13AD5"/>
    <w:rsid w:val="00F15E5D"/>
    <w:rsid w:val="00F16B50"/>
    <w:rsid w:val="00F33DDB"/>
    <w:rsid w:val="00F415DC"/>
    <w:rsid w:val="00F537AC"/>
    <w:rsid w:val="00F53E07"/>
    <w:rsid w:val="00F61C03"/>
    <w:rsid w:val="00F6720F"/>
    <w:rsid w:val="00FD5B7C"/>
    <w:rsid w:val="00FF5AF7"/>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9BC8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qFormat="1"/>
    <w:lsdException w:name="Medium Shading 2 Accent 1" w:semiHidden="0" w:unhideWhenUsed="0"/>
    <w:lsdException w:name="Medium List 1 Accent 1" w:semiHidden="0"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iPriority="1" w:unhideWhenUsed="0" w:qFormat="1"/>
    <w:lsdException w:name="Medium Grid 3 Accent 1" w:semiHidden="0" w:uiPriority="60" w:unhideWhenUsed="0"/>
    <w:lsdException w:name="Dark List Accent 1" w:semiHidden="0" w:uiPriority="61" w:unhideWhenUsed="0"/>
    <w:lsdException w:name="Colorful Shading Accent 1" w:semiHidden="0" w:uiPriority="62" w:unhideWhenUsed="0"/>
    <w:lsdException w:name="Colorful List Accent 1" w:semiHidden="0" w:uiPriority="63" w:unhideWhenUsed="0" w:qFormat="1"/>
    <w:lsdException w:name="Colorful Grid Accent 1" w:semiHidden="0" w:uiPriority="64" w:unhideWhenUsed="0" w:qFormat="1"/>
    <w:lsdException w:name="Light Shading Accent 2" w:semiHidden="0" w:uiPriority="65"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qFormat="1"/>
    <w:lsdException w:name="Medium Grid 2 Accent 2" w:semiHidden="0" w:uiPriority="73" w:unhideWhenUsed="0" w:qFormat="1"/>
    <w:lsdException w:name="Medium Grid 3 Accent 2" w:semiHidden="0" w:uiPriority="60" w:unhideWhenUsed="0" w:qFormat="1"/>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nhideWhenUsed="0"/>
    <w:lsdException w:name="Light Grid Accent 3" w:semiHidden="0" w:uiPriority="34" w:unhideWhenUsed="0" w:qFormat="1"/>
    <w:lsdException w:name="Medium Shading 1 Accent 3" w:semiHidden="0" w:uiPriority="29" w:unhideWhenUsed="0" w:qFormat="1"/>
    <w:lsdException w:name="Medium Shading 2 Accent 3" w:semiHidden="0" w:uiPriority="30" w:unhideWhenUsed="0" w:qFormat="1"/>
    <w:lsdException w:name="Medium List 1 Accent 3" w:semiHidden="0" w:uiPriority="66" w:unhideWhenUsed="0"/>
    <w:lsdException w:name="Medium List 2 Accent 3" w:semiHidden="0" w:uiPriority="67" w:unhideWhenUsed="0"/>
    <w:lsdException w:name="Medium Grid 1 Accent 3" w:semiHidden="0" w:uiPriority="68" w:unhideWhenUsed="0"/>
    <w:lsdException w:name="Medium Grid 2 Accent 3" w:semiHidden="0" w:uiPriority="69" w:unhideWhenUsed="0"/>
    <w:lsdException w:name="Medium Grid 3 Accent 3" w:semiHidden="0" w:uiPriority="70" w:unhideWhenUsed="0"/>
    <w:lsdException w:name="Dark List Accent 3" w:semiHidden="0" w:uiPriority="71" w:unhideWhenUsed="0"/>
    <w:lsdException w:name="Colorful Shading Accent 3" w:semiHidden="0" w:uiPriority="72" w:unhideWhenUsed="0"/>
    <w:lsdException w:name="Colorful List Accent 3" w:semiHidden="0" w:uiPriority="73" w:unhideWhenUsed="0"/>
    <w:lsdException w:name="Colorful Grid Accent 3" w:semiHidden="0" w:uiPriority="60" w:unhideWhenUsed="0"/>
    <w:lsdException w:name="Light Shading Accent 4" w:semiHidden="0" w:uiPriority="61" w:unhideWhenUsed="0"/>
    <w:lsdException w:name="Light List Accent 4" w:semiHidden="0" w:uiPriority="62" w:unhideWhenUsed="0"/>
    <w:lsdException w:name="Light Grid Accent 4" w:semiHidden="0" w:uiPriority="63" w:unhideWhenUsed="0"/>
    <w:lsdException w:name="Medium Shading 1 Accent 4" w:semiHidden="0" w:uiPriority="64" w:unhideWhenUsed="0"/>
    <w:lsdException w:name="Medium Shading 2 Accent 4" w:semiHidden="0" w:uiPriority="65" w:unhideWhenUsed="0"/>
    <w:lsdException w:name="Medium List 1 Accent 4" w:semiHidden="0" w:uiPriority="66" w:unhideWhenUsed="0"/>
    <w:lsdException w:name="Medium List 2 Accent 4" w:semiHidden="0" w:uiPriority="67" w:unhideWhenUsed="0"/>
    <w:lsdException w:name="Medium Grid 1 Accent 4" w:semiHidden="0" w:uiPriority="68" w:unhideWhenUsed="0"/>
    <w:lsdException w:name="Medium Grid 2 Accent 4" w:semiHidden="0" w:uiPriority="69" w:unhideWhenUsed="0"/>
    <w:lsdException w:name="Medium Grid 3 Accent 4" w:semiHidden="0" w:uiPriority="70" w:unhideWhenUsed="0"/>
    <w:lsdException w:name="Dark List Accent 4" w:semiHidden="0" w:uiPriority="71" w:unhideWhenUsed="0"/>
    <w:lsdException w:name="Colorful Shading Accent 4" w:semiHidden="0" w:uiPriority="72" w:unhideWhenUsed="0"/>
    <w:lsdException w:name="Colorful List Accent 4" w:semiHidden="0" w:uiPriority="73" w:unhideWhenUsed="0"/>
    <w:lsdException w:name="Colorful Grid Accent 4" w:semiHidden="0" w:uiPriority="60" w:unhideWhenUsed="0"/>
    <w:lsdException w:name="Light Shading Accent 5" w:semiHidden="0" w:uiPriority="61" w:unhideWhenUsed="0"/>
    <w:lsdException w:name="Light List Accent 5" w:semiHidden="0" w:uiPriority="62" w:unhideWhenUsed="0"/>
    <w:lsdException w:name="Light Grid Accent 5" w:semiHidden="0" w:uiPriority="63" w:unhideWhenUsed="0"/>
    <w:lsdException w:name="Medium Shading 1 Accent 5" w:semiHidden="0" w:uiPriority="64" w:unhideWhenUsed="0"/>
    <w:lsdException w:name="Medium Shading 2 Accent 5" w:semiHidden="0" w:uiPriority="65" w:unhideWhenUsed="0"/>
    <w:lsdException w:name="Medium List 1 Accent 5" w:semiHidden="0" w:uiPriority="66" w:unhideWhenUsed="0"/>
    <w:lsdException w:name="Medium List 2 Accent 5" w:semiHidden="0" w:uiPriority="67" w:unhideWhenUsed="0"/>
    <w:lsdException w:name="Medium Grid 1 Accent 5" w:semiHidden="0" w:uiPriority="68" w:unhideWhenUsed="0"/>
    <w:lsdException w:name="Medium Grid 2 Accent 5" w:semiHidden="0" w:uiPriority="69" w:unhideWhenUsed="0"/>
    <w:lsdException w:name="Medium Grid 3 Accent 5" w:semiHidden="0" w:uiPriority="70" w:unhideWhenUsed="0"/>
    <w:lsdException w:name="Dark List Accent 5" w:semiHidden="0" w:uiPriority="71" w:unhideWhenUsed="0"/>
    <w:lsdException w:name="Colorful Shading Accent 5" w:semiHidden="0" w:uiPriority="72" w:unhideWhenUsed="0"/>
    <w:lsdException w:name="Colorful List Accent 5" w:semiHidden="0" w:uiPriority="73" w:unhideWhenUsed="0"/>
    <w:lsdException w:name="Colorful Grid Accent 5" w:semiHidden="0" w:uiPriority="60" w:unhideWhenUsed="0"/>
    <w:lsdException w:name="Light Shading Accent 6" w:semiHidden="0" w:uiPriority="61" w:unhideWhenUsed="0"/>
    <w:lsdException w:name="Light List Accent 6" w:semiHidden="0" w:uiPriority="62" w:unhideWhenUsed="0"/>
    <w:lsdException w:name="Light Grid Accent 6" w:semiHidden="0" w:uiPriority="63" w:unhideWhenUsed="0"/>
    <w:lsdException w:name="Medium Shading 1 Accent 6" w:semiHidden="0" w:uiPriority="64" w:unhideWhenUsed="0"/>
    <w:lsdException w:name="Medium Shading 2 Accent 6" w:semiHidden="0" w:uiPriority="65" w:unhideWhenUsed="0"/>
    <w:lsdException w:name="Medium List 1 Accent 6" w:semiHidden="0" w:uiPriority="66" w:unhideWhenUsed="0"/>
    <w:lsdException w:name="Medium List 2 Accent 6" w:semiHidden="0" w:uiPriority="67" w:unhideWhenUsed="0"/>
    <w:lsdException w:name="Medium Grid 1 Accent 6" w:semiHidden="0" w:uiPriority="68" w:unhideWhenUsed="0"/>
    <w:lsdException w:name="Medium Grid 2 Accent 6" w:semiHidden="0" w:uiPriority="69" w:unhideWhenUsed="0"/>
    <w:lsdException w:name="Medium Grid 3 Accent 6" w:semiHidden="0" w:uiPriority="70" w:unhideWhenUsed="0"/>
    <w:lsdException w:name="Dark List Accent 6" w:semiHidden="0" w:uiPriority="71" w:unhideWhenUsed="0"/>
    <w:lsdException w:name="Colorful Shading Accent 6" w:semiHidden="0" w:uiPriority="72" w:unhideWhenUsed="0"/>
    <w:lsdException w:name="Colorful List Accent 6" w:semiHidden="0" w:uiPriority="73" w:unhideWhenUsed="0"/>
    <w:lsdException w:name="Colorful Grid Accent 6" w:semiHidden="0" w:uiPriority="60" w:unhideWhenUsed="0"/>
    <w:lsdException w:name="Subtle Emphasis" w:semiHidden="0" w:uiPriority="61" w:unhideWhenUsed="0" w:qFormat="1"/>
    <w:lsdException w:name="Intense Emphasis" w:semiHidden="0" w:uiPriority="62" w:unhideWhenUsed="0" w:qFormat="1"/>
    <w:lsdException w:name="Subtle Reference" w:semiHidden="0" w:uiPriority="63" w:unhideWhenUsed="0" w:qFormat="1"/>
    <w:lsdException w:name="Intense Reference" w:semiHidden="0" w:uiPriority="64" w:unhideWhenUsed="0" w:qFormat="1"/>
    <w:lsdException w:name="Book Title" w:semiHidden="0" w:uiPriority="65" w:unhideWhenUsed="0" w:qFormat="1"/>
    <w:lsdException w:name="Bibliography" w:uiPriority="66"/>
    <w:lsdException w:name="TOC Heading" w:uiPriority="67" w:qFormat="1"/>
  </w:latentStyles>
  <w:style w:type="paragraph" w:default="1" w:styleId="Standard">
    <w:name w:val="Normal"/>
    <w:qFormat/>
    <w:rsid w:val="00B51365"/>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B51365"/>
    <w:rPr>
      <w:sz w:val="18"/>
      <w:szCs w:val="18"/>
    </w:rPr>
  </w:style>
  <w:style w:type="paragraph" w:styleId="Kommentartext">
    <w:name w:val="annotation text"/>
    <w:basedOn w:val="Standard"/>
    <w:link w:val="KommentartextZchn"/>
    <w:uiPriority w:val="99"/>
    <w:semiHidden/>
    <w:unhideWhenUsed/>
    <w:rsid w:val="00B51365"/>
  </w:style>
  <w:style w:type="character" w:customStyle="1" w:styleId="KommentartextZchn">
    <w:name w:val="Kommentartext Zchn"/>
    <w:link w:val="Kommentartext"/>
    <w:uiPriority w:val="99"/>
    <w:semiHidden/>
    <w:rsid w:val="00B51365"/>
    <w:rPr>
      <w:rFonts w:ascii="Cambria" w:eastAsia="MS Mincho" w:hAnsi="Cambria" w:cs="Times New Roman"/>
    </w:rPr>
  </w:style>
  <w:style w:type="paragraph" w:styleId="Sprechblasentext">
    <w:name w:val="Balloon Text"/>
    <w:basedOn w:val="Standard"/>
    <w:link w:val="SprechblasentextZchn"/>
    <w:uiPriority w:val="99"/>
    <w:semiHidden/>
    <w:unhideWhenUsed/>
    <w:rsid w:val="00B51365"/>
    <w:rPr>
      <w:rFonts w:ascii="Lucida Grande" w:hAnsi="Lucida Grande" w:cs="Lucida Grande"/>
      <w:sz w:val="18"/>
      <w:szCs w:val="18"/>
    </w:rPr>
  </w:style>
  <w:style w:type="character" w:customStyle="1" w:styleId="SprechblasentextZchn">
    <w:name w:val="Sprechblasentext Zchn"/>
    <w:link w:val="Sprechblasentext"/>
    <w:uiPriority w:val="99"/>
    <w:semiHidden/>
    <w:rsid w:val="00B51365"/>
    <w:rPr>
      <w:rFonts w:ascii="Lucida Grande" w:eastAsia="MS Mincho" w:hAnsi="Lucida Grande" w:cs="Lucida Grande"/>
      <w:sz w:val="18"/>
      <w:szCs w:val="18"/>
    </w:rPr>
  </w:style>
  <w:style w:type="paragraph" w:styleId="Kommentarthema">
    <w:name w:val="annotation subject"/>
    <w:basedOn w:val="Kommentartext"/>
    <w:next w:val="Kommentartext"/>
    <w:link w:val="KommentarthemaZchn"/>
    <w:uiPriority w:val="99"/>
    <w:semiHidden/>
    <w:unhideWhenUsed/>
    <w:rsid w:val="00AE1B92"/>
    <w:rPr>
      <w:b/>
      <w:bCs/>
      <w:sz w:val="20"/>
      <w:szCs w:val="20"/>
    </w:rPr>
  </w:style>
  <w:style w:type="character" w:customStyle="1" w:styleId="KommentarthemaZchn">
    <w:name w:val="Kommentarthema Zchn"/>
    <w:link w:val="Kommentarthema"/>
    <w:uiPriority w:val="99"/>
    <w:semiHidden/>
    <w:rsid w:val="00AE1B92"/>
    <w:rPr>
      <w:rFonts w:ascii="Cambria" w:eastAsia="MS Mincho" w:hAnsi="Cambria" w:cs="Times New Roman"/>
      <w:b/>
      <w:bCs/>
      <w:lang w:val="en-GB"/>
    </w:rPr>
  </w:style>
  <w:style w:type="character" w:styleId="Hyperlink">
    <w:name w:val="Hyperlink"/>
    <w:uiPriority w:val="99"/>
    <w:unhideWhenUsed/>
    <w:rsid w:val="00212D47"/>
    <w:rPr>
      <w:color w:val="0000FF"/>
      <w:u w:val="single"/>
    </w:rPr>
  </w:style>
  <w:style w:type="character" w:customStyle="1" w:styleId="mcnt">
    <w:name w:val="mcnt"/>
    <w:rsid w:val="0050155A"/>
  </w:style>
  <w:style w:type="character" w:styleId="BesuchterHyperlink">
    <w:name w:val="FollowedHyperlink"/>
    <w:uiPriority w:val="99"/>
    <w:semiHidden/>
    <w:unhideWhenUsed/>
    <w:rsid w:val="0050155A"/>
    <w:rPr>
      <w:color w:val="800080"/>
      <w:u w:val="single"/>
    </w:rPr>
  </w:style>
  <w:style w:type="paragraph" w:styleId="berarbeitung">
    <w:name w:val="Revision"/>
    <w:hidden/>
    <w:uiPriority w:val="99"/>
    <w:unhideWhenUsed/>
    <w:rsid w:val="00476069"/>
    <w:rPr>
      <w:sz w:val="24"/>
      <w:szCs w:val="24"/>
      <w:lang w:eastAsia="de-DE"/>
    </w:rPr>
  </w:style>
  <w:style w:type="paragraph" w:styleId="Kopfzeile">
    <w:name w:val="header"/>
    <w:basedOn w:val="Standard"/>
    <w:link w:val="KopfzeileZchn"/>
    <w:uiPriority w:val="99"/>
    <w:unhideWhenUsed/>
    <w:rsid w:val="006463FF"/>
    <w:pPr>
      <w:tabs>
        <w:tab w:val="center" w:pos="4536"/>
        <w:tab w:val="right" w:pos="9072"/>
      </w:tabs>
    </w:pPr>
  </w:style>
  <w:style w:type="character" w:customStyle="1" w:styleId="KopfzeileZchn">
    <w:name w:val="Kopfzeile Zchn"/>
    <w:basedOn w:val="Absatz-Standardschriftart"/>
    <w:link w:val="Kopfzeile"/>
    <w:uiPriority w:val="99"/>
    <w:rsid w:val="006463FF"/>
    <w:rPr>
      <w:sz w:val="24"/>
      <w:szCs w:val="24"/>
      <w:lang w:eastAsia="de-DE"/>
    </w:rPr>
  </w:style>
  <w:style w:type="paragraph" w:styleId="Fuzeile">
    <w:name w:val="footer"/>
    <w:basedOn w:val="Standard"/>
    <w:link w:val="FuzeileZchn"/>
    <w:uiPriority w:val="99"/>
    <w:unhideWhenUsed/>
    <w:rsid w:val="006463FF"/>
    <w:pPr>
      <w:tabs>
        <w:tab w:val="center" w:pos="4536"/>
        <w:tab w:val="right" w:pos="9072"/>
      </w:tabs>
    </w:pPr>
  </w:style>
  <w:style w:type="character" w:customStyle="1" w:styleId="FuzeileZchn">
    <w:name w:val="Fußzeile Zchn"/>
    <w:basedOn w:val="Absatz-Standardschriftart"/>
    <w:link w:val="Fuzeile"/>
    <w:uiPriority w:val="99"/>
    <w:rsid w:val="006463FF"/>
    <w:rPr>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qFormat="1"/>
    <w:lsdException w:name="Medium Shading 2 Accent 1" w:semiHidden="0" w:unhideWhenUsed="0"/>
    <w:lsdException w:name="Medium List 1 Accent 1" w:semiHidden="0"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iPriority="1" w:unhideWhenUsed="0" w:qFormat="1"/>
    <w:lsdException w:name="Medium Grid 3 Accent 1" w:semiHidden="0" w:uiPriority="60" w:unhideWhenUsed="0"/>
    <w:lsdException w:name="Dark List Accent 1" w:semiHidden="0" w:uiPriority="61" w:unhideWhenUsed="0"/>
    <w:lsdException w:name="Colorful Shading Accent 1" w:semiHidden="0" w:uiPriority="62" w:unhideWhenUsed="0"/>
    <w:lsdException w:name="Colorful List Accent 1" w:semiHidden="0" w:uiPriority="63" w:unhideWhenUsed="0" w:qFormat="1"/>
    <w:lsdException w:name="Colorful Grid Accent 1" w:semiHidden="0" w:uiPriority="64" w:unhideWhenUsed="0" w:qFormat="1"/>
    <w:lsdException w:name="Light Shading Accent 2" w:semiHidden="0" w:uiPriority="65"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qFormat="1"/>
    <w:lsdException w:name="Medium Grid 2 Accent 2" w:semiHidden="0" w:uiPriority="73" w:unhideWhenUsed="0" w:qFormat="1"/>
    <w:lsdException w:name="Medium Grid 3 Accent 2" w:semiHidden="0" w:uiPriority="60" w:unhideWhenUsed="0" w:qFormat="1"/>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nhideWhenUsed="0"/>
    <w:lsdException w:name="Light Grid Accent 3" w:semiHidden="0" w:uiPriority="34" w:unhideWhenUsed="0" w:qFormat="1"/>
    <w:lsdException w:name="Medium Shading 1 Accent 3" w:semiHidden="0" w:uiPriority="29" w:unhideWhenUsed="0" w:qFormat="1"/>
    <w:lsdException w:name="Medium Shading 2 Accent 3" w:semiHidden="0" w:uiPriority="30" w:unhideWhenUsed="0" w:qFormat="1"/>
    <w:lsdException w:name="Medium List 1 Accent 3" w:semiHidden="0" w:uiPriority="66" w:unhideWhenUsed="0"/>
    <w:lsdException w:name="Medium List 2 Accent 3" w:semiHidden="0" w:uiPriority="67" w:unhideWhenUsed="0"/>
    <w:lsdException w:name="Medium Grid 1 Accent 3" w:semiHidden="0" w:uiPriority="68" w:unhideWhenUsed="0"/>
    <w:lsdException w:name="Medium Grid 2 Accent 3" w:semiHidden="0" w:uiPriority="69" w:unhideWhenUsed="0"/>
    <w:lsdException w:name="Medium Grid 3 Accent 3" w:semiHidden="0" w:uiPriority="70" w:unhideWhenUsed="0"/>
    <w:lsdException w:name="Dark List Accent 3" w:semiHidden="0" w:uiPriority="71" w:unhideWhenUsed="0"/>
    <w:lsdException w:name="Colorful Shading Accent 3" w:semiHidden="0" w:uiPriority="72" w:unhideWhenUsed="0"/>
    <w:lsdException w:name="Colorful List Accent 3" w:semiHidden="0" w:uiPriority="73" w:unhideWhenUsed="0"/>
    <w:lsdException w:name="Colorful Grid Accent 3" w:semiHidden="0" w:uiPriority="60" w:unhideWhenUsed="0"/>
    <w:lsdException w:name="Light Shading Accent 4" w:semiHidden="0" w:uiPriority="61" w:unhideWhenUsed="0"/>
    <w:lsdException w:name="Light List Accent 4" w:semiHidden="0" w:uiPriority="62" w:unhideWhenUsed="0"/>
    <w:lsdException w:name="Light Grid Accent 4" w:semiHidden="0" w:uiPriority="63" w:unhideWhenUsed="0"/>
    <w:lsdException w:name="Medium Shading 1 Accent 4" w:semiHidden="0" w:uiPriority="64" w:unhideWhenUsed="0"/>
    <w:lsdException w:name="Medium Shading 2 Accent 4" w:semiHidden="0" w:uiPriority="65" w:unhideWhenUsed="0"/>
    <w:lsdException w:name="Medium List 1 Accent 4" w:semiHidden="0" w:uiPriority="66" w:unhideWhenUsed="0"/>
    <w:lsdException w:name="Medium List 2 Accent 4" w:semiHidden="0" w:uiPriority="67" w:unhideWhenUsed="0"/>
    <w:lsdException w:name="Medium Grid 1 Accent 4" w:semiHidden="0" w:uiPriority="68" w:unhideWhenUsed="0"/>
    <w:lsdException w:name="Medium Grid 2 Accent 4" w:semiHidden="0" w:uiPriority="69" w:unhideWhenUsed="0"/>
    <w:lsdException w:name="Medium Grid 3 Accent 4" w:semiHidden="0" w:uiPriority="70" w:unhideWhenUsed="0"/>
    <w:lsdException w:name="Dark List Accent 4" w:semiHidden="0" w:uiPriority="71" w:unhideWhenUsed="0"/>
    <w:lsdException w:name="Colorful Shading Accent 4" w:semiHidden="0" w:uiPriority="72" w:unhideWhenUsed="0"/>
    <w:lsdException w:name="Colorful List Accent 4" w:semiHidden="0" w:uiPriority="73" w:unhideWhenUsed="0"/>
    <w:lsdException w:name="Colorful Grid Accent 4" w:semiHidden="0" w:uiPriority="60" w:unhideWhenUsed="0"/>
    <w:lsdException w:name="Light Shading Accent 5" w:semiHidden="0" w:uiPriority="61" w:unhideWhenUsed="0"/>
    <w:lsdException w:name="Light List Accent 5" w:semiHidden="0" w:uiPriority="62" w:unhideWhenUsed="0"/>
    <w:lsdException w:name="Light Grid Accent 5" w:semiHidden="0" w:uiPriority="63" w:unhideWhenUsed="0"/>
    <w:lsdException w:name="Medium Shading 1 Accent 5" w:semiHidden="0" w:uiPriority="64" w:unhideWhenUsed="0"/>
    <w:lsdException w:name="Medium Shading 2 Accent 5" w:semiHidden="0" w:uiPriority="65" w:unhideWhenUsed="0"/>
    <w:lsdException w:name="Medium List 1 Accent 5" w:semiHidden="0" w:uiPriority="66" w:unhideWhenUsed="0"/>
    <w:lsdException w:name="Medium List 2 Accent 5" w:semiHidden="0" w:uiPriority="67" w:unhideWhenUsed="0"/>
    <w:lsdException w:name="Medium Grid 1 Accent 5" w:semiHidden="0" w:uiPriority="68" w:unhideWhenUsed="0"/>
    <w:lsdException w:name="Medium Grid 2 Accent 5" w:semiHidden="0" w:uiPriority="69" w:unhideWhenUsed="0"/>
    <w:lsdException w:name="Medium Grid 3 Accent 5" w:semiHidden="0" w:uiPriority="70" w:unhideWhenUsed="0"/>
    <w:lsdException w:name="Dark List Accent 5" w:semiHidden="0" w:uiPriority="71" w:unhideWhenUsed="0"/>
    <w:lsdException w:name="Colorful Shading Accent 5" w:semiHidden="0" w:uiPriority="72" w:unhideWhenUsed="0"/>
    <w:lsdException w:name="Colorful List Accent 5" w:semiHidden="0" w:uiPriority="73" w:unhideWhenUsed="0"/>
    <w:lsdException w:name="Colorful Grid Accent 5" w:semiHidden="0" w:uiPriority="60" w:unhideWhenUsed="0"/>
    <w:lsdException w:name="Light Shading Accent 6" w:semiHidden="0" w:uiPriority="61" w:unhideWhenUsed="0"/>
    <w:lsdException w:name="Light List Accent 6" w:semiHidden="0" w:uiPriority="62" w:unhideWhenUsed="0"/>
    <w:lsdException w:name="Light Grid Accent 6" w:semiHidden="0" w:uiPriority="63" w:unhideWhenUsed="0"/>
    <w:lsdException w:name="Medium Shading 1 Accent 6" w:semiHidden="0" w:uiPriority="64" w:unhideWhenUsed="0"/>
    <w:lsdException w:name="Medium Shading 2 Accent 6" w:semiHidden="0" w:uiPriority="65" w:unhideWhenUsed="0"/>
    <w:lsdException w:name="Medium List 1 Accent 6" w:semiHidden="0" w:uiPriority="66" w:unhideWhenUsed="0"/>
    <w:lsdException w:name="Medium List 2 Accent 6" w:semiHidden="0" w:uiPriority="67" w:unhideWhenUsed="0"/>
    <w:lsdException w:name="Medium Grid 1 Accent 6" w:semiHidden="0" w:uiPriority="68" w:unhideWhenUsed="0"/>
    <w:lsdException w:name="Medium Grid 2 Accent 6" w:semiHidden="0" w:uiPriority="69" w:unhideWhenUsed="0"/>
    <w:lsdException w:name="Medium Grid 3 Accent 6" w:semiHidden="0" w:uiPriority="70" w:unhideWhenUsed="0"/>
    <w:lsdException w:name="Dark List Accent 6" w:semiHidden="0" w:uiPriority="71" w:unhideWhenUsed="0"/>
    <w:lsdException w:name="Colorful Shading Accent 6" w:semiHidden="0" w:uiPriority="72" w:unhideWhenUsed="0"/>
    <w:lsdException w:name="Colorful List Accent 6" w:semiHidden="0" w:uiPriority="73" w:unhideWhenUsed="0"/>
    <w:lsdException w:name="Colorful Grid Accent 6" w:semiHidden="0" w:uiPriority="60" w:unhideWhenUsed="0"/>
    <w:lsdException w:name="Subtle Emphasis" w:semiHidden="0" w:uiPriority="61" w:unhideWhenUsed="0" w:qFormat="1"/>
    <w:lsdException w:name="Intense Emphasis" w:semiHidden="0" w:uiPriority="62" w:unhideWhenUsed="0" w:qFormat="1"/>
    <w:lsdException w:name="Subtle Reference" w:semiHidden="0" w:uiPriority="63" w:unhideWhenUsed="0" w:qFormat="1"/>
    <w:lsdException w:name="Intense Reference" w:semiHidden="0" w:uiPriority="64" w:unhideWhenUsed="0" w:qFormat="1"/>
    <w:lsdException w:name="Book Title" w:semiHidden="0" w:uiPriority="65" w:unhideWhenUsed="0" w:qFormat="1"/>
    <w:lsdException w:name="Bibliography" w:uiPriority="66"/>
    <w:lsdException w:name="TOC Heading" w:uiPriority="67" w:qFormat="1"/>
  </w:latentStyles>
  <w:style w:type="paragraph" w:default="1" w:styleId="Standard">
    <w:name w:val="Normal"/>
    <w:qFormat/>
    <w:rsid w:val="00B51365"/>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B51365"/>
    <w:rPr>
      <w:sz w:val="18"/>
      <w:szCs w:val="18"/>
    </w:rPr>
  </w:style>
  <w:style w:type="paragraph" w:styleId="Kommentartext">
    <w:name w:val="annotation text"/>
    <w:basedOn w:val="Standard"/>
    <w:link w:val="KommentartextZchn"/>
    <w:uiPriority w:val="99"/>
    <w:semiHidden/>
    <w:unhideWhenUsed/>
    <w:rsid w:val="00B51365"/>
  </w:style>
  <w:style w:type="character" w:customStyle="1" w:styleId="KommentartextZchn">
    <w:name w:val="Kommentartext Zchn"/>
    <w:link w:val="Kommentartext"/>
    <w:uiPriority w:val="99"/>
    <w:semiHidden/>
    <w:rsid w:val="00B51365"/>
    <w:rPr>
      <w:rFonts w:ascii="Cambria" w:eastAsia="MS Mincho" w:hAnsi="Cambria" w:cs="Times New Roman"/>
    </w:rPr>
  </w:style>
  <w:style w:type="paragraph" w:styleId="Sprechblasentext">
    <w:name w:val="Balloon Text"/>
    <w:basedOn w:val="Standard"/>
    <w:link w:val="SprechblasentextZchn"/>
    <w:uiPriority w:val="99"/>
    <w:semiHidden/>
    <w:unhideWhenUsed/>
    <w:rsid w:val="00B51365"/>
    <w:rPr>
      <w:rFonts w:ascii="Lucida Grande" w:hAnsi="Lucida Grande" w:cs="Lucida Grande"/>
      <w:sz w:val="18"/>
      <w:szCs w:val="18"/>
    </w:rPr>
  </w:style>
  <w:style w:type="character" w:customStyle="1" w:styleId="SprechblasentextZchn">
    <w:name w:val="Sprechblasentext Zchn"/>
    <w:link w:val="Sprechblasentext"/>
    <w:uiPriority w:val="99"/>
    <w:semiHidden/>
    <w:rsid w:val="00B51365"/>
    <w:rPr>
      <w:rFonts w:ascii="Lucida Grande" w:eastAsia="MS Mincho" w:hAnsi="Lucida Grande" w:cs="Lucida Grande"/>
      <w:sz w:val="18"/>
      <w:szCs w:val="18"/>
    </w:rPr>
  </w:style>
  <w:style w:type="paragraph" w:styleId="Kommentarthema">
    <w:name w:val="annotation subject"/>
    <w:basedOn w:val="Kommentartext"/>
    <w:next w:val="Kommentartext"/>
    <w:link w:val="KommentarthemaZchn"/>
    <w:uiPriority w:val="99"/>
    <w:semiHidden/>
    <w:unhideWhenUsed/>
    <w:rsid w:val="00AE1B92"/>
    <w:rPr>
      <w:b/>
      <w:bCs/>
      <w:sz w:val="20"/>
      <w:szCs w:val="20"/>
    </w:rPr>
  </w:style>
  <w:style w:type="character" w:customStyle="1" w:styleId="KommentarthemaZchn">
    <w:name w:val="Kommentarthema Zchn"/>
    <w:link w:val="Kommentarthema"/>
    <w:uiPriority w:val="99"/>
    <w:semiHidden/>
    <w:rsid w:val="00AE1B92"/>
    <w:rPr>
      <w:rFonts w:ascii="Cambria" w:eastAsia="MS Mincho" w:hAnsi="Cambria" w:cs="Times New Roman"/>
      <w:b/>
      <w:bCs/>
      <w:lang w:val="en-GB"/>
    </w:rPr>
  </w:style>
  <w:style w:type="character" w:styleId="Hyperlink">
    <w:name w:val="Hyperlink"/>
    <w:uiPriority w:val="99"/>
    <w:unhideWhenUsed/>
    <w:rsid w:val="00212D47"/>
    <w:rPr>
      <w:color w:val="0000FF"/>
      <w:u w:val="single"/>
    </w:rPr>
  </w:style>
  <w:style w:type="character" w:customStyle="1" w:styleId="mcnt">
    <w:name w:val="mcnt"/>
    <w:rsid w:val="0050155A"/>
  </w:style>
  <w:style w:type="character" w:styleId="BesuchterHyperlink">
    <w:name w:val="FollowedHyperlink"/>
    <w:uiPriority w:val="99"/>
    <w:semiHidden/>
    <w:unhideWhenUsed/>
    <w:rsid w:val="0050155A"/>
    <w:rPr>
      <w:color w:val="800080"/>
      <w:u w:val="single"/>
    </w:rPr>
  </w:style>
  <w:style w:type="paragraph" w:styleId="berarbeitung">
    <w:name w:val="Revision"/>
    <w:hidden/>
    <w:uiPriority w:val="99"/>
    <w:unhideWhenUsed/>
    <w:rsid w:val="00476069"/>
    <w:rPr>
      <w:sz w:val="24"/>
      <w:szCs w:val="24"/>
      <w:lang w:eastAsia="de-DE"/>
    </w:rPr>
  </w:style>
  <w:style w:type="paragraph" w:styleId="Kopfzeile">
    <w:name w:val="header"/>
    <w:basedOn w:val="Standard"/>
    <w:link w:val="KopfzeileZchn"/>
    <w:uiPriority w:val="99"/>
    <w:unhideWhenUsed/>
    <w:rsid w:val="006463FF"/>
    <w:pPr>
      <w:tabs>
        <w:tab w:val="center" w:pos="4536"/>
        <w:tab w:val="right" w:pos="9072"/>
      </w:tabs>
    </w:pPr>
  </w:style>
  <w:style w:type="character" w:customStyle="1" w:styleId="KopfzeileZchn">
    <w:name w:val="Kopfzeile Zchn"/>
    <w:basedOn w:val="Absatz-Standardschriftart"/>
    <w:link w:val="Kopfzeile"/>
    <w:uiPriority w:val="99"/>
    <w:rsid w:val="006463FF"/>
    <w:rPr>
      <w:sz w:val="24"/>
      <w:szCs w:val="24"/>
      <w:lang w:eastAsia="de-DE"/>
    </w:rPr>
  </w:style>
  <w:style w:type="paragraph" w:styleId="Fuzeile">
    <w:name w:val="footer"/>
    <w:basedOn w:val="Standard"/>
    <w:link w:val="FuzeileZchn"/>
    <w:uiPriority w:val="99"/>
    <w:unhideWhenUsed/>
    <w:rsid w:val="006463FF"/>
    <w:pPr>
      <w:tabs>
        <w:tab w:val="center" w:pos="4536"/>
        <w:tab w:val="right" w:pos="9072"/>
      </w:tabs>
    </w:pPr>
  </w:style>
  <w:style w:type="character" w:customStyle="1" w:styleId="FuzeileZchn">
    <w:name w:val="Fußzeile Zchn"/>
    <w:basedOn w:val="Absatz-Standardschriftart"/>
    <w:link w:val="Fuzeile"/>
    <w:uiPriority w:val="99"/>
    <w:rsid w:val="006463FF"/>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998662">
      <w:bodyDiv w:val="1"/>
      <w:marLeft w:val="0"/>
      <w:marRight w:val="0"/>
      <w:marTop w:val="0"/>
      <w:marBottom w:val="0"/>
      <w:divBdr>
        <w:top w:val="none" w:sz="0" w:space="0" w:color="auto"/>
        <w:left w:val="none" w:sz="0" w:space="0" w:color="auto"/>
        <w:bottom w:val="none" w:sz="0" w:space="0" w:color="auto"/>
        <w:right w:val="none" w:sz="0" w:space="0" w:color="auto"/>
      </w:divBdr>
      <w:divsChild>
        <w:div w:id="72629872">
          <w:marLeft w:val="0"/>
          <w:marRight w:val="0"/>
          <w:marTop w:val="0"/>
          <w:marBottom w:val="0"/>
          <w:divBdr>
            <w:top w:val="none" w:sz="0" w:space="0" w:color="auto"/>
            <w:left w:val="none" w:sz="0" w:space="0" w:color="auto"/>
            <w:bottom w:val="none" w:sz="0" w:space="0" w:color="auto"/>
            <w:right w:val="none" w:sz="0" w:space="0" w:color="auto"/>
          </w:divBdr>
        </w:div>
        <w:div w:id="294871364">
          <w:marLeft w:val="0"/>
          <w:marRight w:val="0"/>
          <w:marTop w:val="0"/>
          <w:marBottom w:val="0"/>
          <w:divBdr>
            <w:top w:val="none" w:sz="0" w:space="0" w:color="auto"/>
            <w:left w:val="none" w:sz="0" w:space="0" w:color="auto"/>
            <w:bottom w:val="none" w:sz="0" w:space="0" w:color="auto"/>
            <w:right w:val="none" w:sz="0" w:space="0" w:color="auto"/>
          </w:divBdr>
        </w:div>
        <w:div w:id="672414604">
          <w:marLeft w:val="0"/>
          <w:marRight w:val="0"/>
          <w:marTop w:val="0"/>
          <w:marBottom w:val="0"/>
          <w:divBdr>
            <w:top w:val="none" w:sz="0" w:space="0" w:color="auto"/>
            <w:left w:val="none" w:sz="0" w:space="0" w:color="auto"/>
            <w:bottom w:val="none" w:sz="0" w:space="0" w:color="auto"/>
            <w:right w:val="none" w:sz="0" w:space="0" w:color="auto"/>
          </w:divBdr>
        </w:div>
        <w:div w:id="1174147447">
          <w:marLeft w:val="0"/>
          <w:marRight w:val="0"/>
          <w:marTop w:val="0"/>
          <w:marBottom w:val="0"/>
          <w:divBdr>
            <w:top w:val="none" w:sz="0" w:space="0" w:color="auto"/>
            <w:left w:val="none" w:sz="0" w:space="0" w:color="auto"/>
            <w:bottom w:val="none" w:sz="0" w:space="0" w:color="auto"/>
            <w:right w:val="none" w:sz="0" w:space="0" w:color="auto"/>
          </w:divBdr>
          <w:divsChild>
            <w:div w:id="1935087122">
              <w:marLeft w:val="0"/>
              <w:marRight w:val="0"/>
              <w:marTop w:val="0"/>
              <w:marBottom w:val="0"/>
              <w:divBdr>
                <w:top w:val="none" w:sz="0" w:space="0" w:color="auto"/>
                <w:left w:val="none" w:sz="0" w:space="0" w:color="auto"/>
                <w:bottom w:val="none" w:sz="0" w:space="0" w:color="auto"/>
                <w:right w:val="none" w:sz="0" w:space="0" w:color="auto"/>
              </w:divBdr>
              <w:divsChild>
                <w:div w:id="414977989">
                  <w:marLeft w:val="0"/>
                  <w:marRight w:val="0"/>
                  <w:marTop w:val="0"/>
                  <w:marBottom w:val="0"/>
                  <w:divBdr>
                    <w:top w:val="none" w:sz="0" w:space="0" w:color="auto"/>
                    <w:left w:val="none" w:sz="0" w:space="0" w:color="auto"/>
                    <w:bottom w:val="none" w:sz="0" w:space="0" w:color="auto"/>
                    <w:right w:val="none" w:sz="0" w:space="0" w:color="auto"/>
                  </w:divBdr>
                  <w:divsChild>
                    <w:div w:id="1588923200">
                      <w:marLeft w:val="0"/>
                      <w:marRight w:val="0"/>
                      <w:marTop w:val="0"/>
                      <w:marBottom w:val="0"/>
                      <w:divBdr>
                        <w:top w:val="none" w:sz="0" w:space="0" w:color="auto"/>
                        <w:left w:val="none" w:sz="0" w:space="0" w:color="auto"/>
                        <w:bottom w:val="none" w:sz="0" w:space="0" w:color="auto"/>
                        <w:right w:val="none" w:sz="0" w:space="0" w:color="auto"/>
                      </w:divBdr>
                      <w:divsChild>
                        <w:div w:id="17391612">
                          <w:marLeft w:val="0"/>
                          <w:marRight w:val="0"/>
                          <w:marTop w:val="0"/>
                          <w:marBottom w:val="0"/>
                          <w:divBdr>
                            <w:top w:val="none" w:sz="0" w:space="0" w:color="auto"/>
                            <w:left w:val="none" w:sz="0" w:space="0" w:color="auto"/>
                            <w:bottom w:val="none" w:sz="0" w:space="0" w:color="auto"/>
                            <w:right w:val="none" w:sz="0" w:space="0" w:color="auto"/>
                          </w:divBdr>
                          <w:divsChild>
                            <w:div w:id="698508282">
                              <w:marLeft w:val="0"/>
                              <w:marRight w:val="0"/>
                              <w:marTop w:val="0"/>
                              <w:marBottom w:val="0"/>
                              <w:divBdr>
                                <w:top w:val="none" w:sz="0" w:space="0" w:color="auto"/>
                                <w:left w:val="none" w:sz="0" w:space="0" w:color="auto"/>
                                <w:bottom w:val="none" w:sz="0" w:space="0" w:color="auto"/>
                                <w:right w:val="none" w:sz="0" w:space="0" w:color="auto"/>
                              </w:divBdr>
                              <w:divsChild>
                                <w:div w:id="757822697">
                                  <w:marLeft w:val="0"/>
                                  <w:marRight w:val="0"/>
                                  <w:marTop w:val="0"/>
                                  <w:marBottom w:val="0"/>
                                  <w:divBdr>
                                    <w:top w:val="none" w:sz="0" w:space="0" w:color="auto"/>
                                    <w:left w:val="none" w:sz="0" w:space="0" w:color="auto"/>
                                    <w:bottom w:val="none" w:sz="0" w:space="0" w:color="auto"/>
                                    <w:right w:val="none" w:sz="0" w:space="0" w:color="auto"/>
                                  </w:divBdr>
                                  <w:divsChild>
                                    <w:div w:id="1230775063">
                                      <w:marLeft w:val="0"/>
                                      <w:marRight w:val="0"/>
                                      <w:marTop w:val="0"/>
                                      <w:marBottom w:val="0"/>
                                      <w:divBdr>
                                        <w:top w:val="none" w:sz="0" w:space="0" w:color="auto"/>
                                        <w:left w:val="none" w:sz="0" w:space="0" w:color="auto"/>
                                        <w:bottom w:val="none" w:sz="0" w:space="0" w:color="auto"/>
                                        <w:right w:val="none" w:sz="0" w:space="0" w:color="auto"/>
                                      </w:divBdr>
                                      <w:divsChild>
                                        <w:div w:id="1947926863">
                                          <w:marLeft w:val="0"/>
                                          <w:marRight w:val="0"/>
                                          <w:marTop w:val="0"/>
                                          <w:marBottom w:val="0"/>
                                          <w:divBdr>
                                            <w:top w:val="none" w:sz="0" w:space="0" w:color="auto"/>
                                            <w:left w:val="none" w:sz="0" w:space="0" w:color="auto"/>
                                            <w:bottom w:val="none" w:sz="0" w:space="0" w:color="auto"/>
                                            <w:right w:val="none" w:sz="0" w:space="0" w:color="auto"/>
                                          </w:divBdr>
                                          <w:divsChild>
                                            <w:div w:id="57213158">
                                              <w:marLeft w:val="0"/>
                                              <w:marRight w:val="0"/>
                                              <w:marTop w:val="0"/>
                                              <w:marBottom w:val="0"/>
                                              <w:divBdr>
                                                <w:top w:val="none" w:sz="0" w:space="0" w:color="auto"/>
                                                <w:left w:val="none" w:sz="0" w:space="0" w:color="auto"/>
                                                <w:bottom w:val="none" w:sz="0" w:space="0" w:color="auto"/>
                                                <w:right w:val="none" w:sz="0" w:space="0" w:color="auto"/>
                                              </w:divBdr>
                                              <w:divsChild>
                                                <w:div w:id="819157779">
                                                  <w:marLeft w:val="0"/>
                                                  <w:marRight w:val="0"/>
                                                  <w:marTop w:val="0"/>
                                                  <w:marBottom w:val="0"/>
                                                  <w:divBdr>
                                                    <w:top w:val="none" w:sz="0" w:space="0" w:color="auto"/>
                                                    <w:left w:val="none" w:sz="0" w:space="0" w:color="auto"/>
                                                    <w:bottom w:val="none" w:sz="0" w:space="0" w:color="auto"/>
                                                    <w:right w:val="none" w:sz="0" w:space="0" w:color="auto"/>
                                                  </w:divBdr>
                                                  <w:divsChild>
                                                    <w:div w:id="715161447">
                                                      <w:marLeft w:val="0"/>
                                                      <w:marRight w:val="0"/>
                                                      <w:marTop w:val="0"/>
                                                      <w:marBottom w:val="0"/>
                                                      <w:divBdr>
                                                        <w:top w:val="none" w:sz="0" w:space="0" w:color="auto"/>
                                                        <w:left w:val="none" w:sz="0" w:space="0" w:color="auto"/>
                                                        <w:bottom w:val="none" w:sz="0" w:space="0" w:color="auto"/>
                                                        <w:right w:val="none" w:sz="0" w:space="0" w:color="auto"/>
                                                      </w:divBdr>
                                                      <w:divsChild>
                                                        <w:div w:id="657733146">
                                                          <w:marLeft w:val="0"/>
                                                          <w:marRight w:val="0"/>
                                                          <w:marTop w:val="0"/>
                                                          <w:marBottom w:val="0"/>
                                                          <w:divBdr>
                                                            <w:top w:val="none" w:sz="0" w:space="0" w:color="auto"/>
                                                            <w:left w:val="none" w:sz="0" w:space="0" w:color="auto"/>
                                                            <w:bottom w:val="none" w:sz="0" w:space="0" w:color="auto"/>
                                                            <w:right w:val="none" w:sz="0" w:space="0" w:color="auto"/>
                                                          </w:divBdr>
                                                          <w:divsChild>
                                                            <w:div w:id="1408115091">
                                                              <w:marLeft w:val="0"/>
                                                              <w:marRight w:val="0"/>
                                                              <w:marTop w:val="0"/>
                                                              <w:marBottom w:val="0"/>
                                                              <w:divBdr>
                                                                <w:top w:val="none" w:sz="0" w:space="0" w:color="auto"/>
                                                                <w:left w:val="none" w:sz="0" w:space="0" w:color="auto"/>
                                                                <w:bottom w:val="none" w:sz="0" w:space="0" w:color="auto"/>
                                                                <w:right w:val="none" w:sz="0" w:space="0" w:color="auto"/>
                                                              </w:divBdr>
                                                              <w:divsChild>
                                                                <w:div w:id="2070684697">
                                                                  <w:marLeft w:val="0"/>
                                                                  <w:marRight w:val="0"/>
                                                                  <w:marTop w:val="0"/>
                                                                  <w:marBottom w:val="0"/>
                                                                  <w:divBdr>
                                                                    <w:top w:val="none" w:sz="0" w:space="0" w:color="auto"/>
                                                                    <w:left w:val="none" w:sz="0" w:space="0" w:color="auto"/>
                                                                    <w:bottom w:val="none" w:sz="0" w:space="0" w:color="auto"/>
                                                                    <w:right w:val="none" w:sz="0" w:space="0" w:color="auto"/>
                                                                  </w:divBdr>
                                                                  <w:divsChild>
                                                                    <w:div w:id="940380137">
                                                                      <w:marLeft w:val="0"/>
                                                                      <w:marRight w:val="0"/>
                                                                      <w:marTop w:val="0"/>
                                                                      <w:marBottom w:val="0"/>
                                                                      <w:divBdr>
                                                                        <w:top w:val="none" w:sz="0" w:space="0" w:color="auto"/>
                                                                        <w:left w:val="none" w:sz="0" w:space="0" w:color="auto"/>
                                                                        <w:bottom w:val="none" w:sz="0" w:space="0" w:color="auto"/>
                                                                        <w:right w:val="none" w:sz="0" w:space="0" w:color="auto"/>
                                                                      </w:divBdr>
                                                                      <w:divsChild>
                                                                        <w:div w:id="302585278">
                                                                          <w:marLeft w:val="0"/>
                                                                          <w:marRight w:val="0"/>
                                                                          <w:marTop w:val="0"/>
                                                                          <w:marBottom w:val="0"/>
                                                                          <w:divBdr>
                                                                            <w:top w:val="none" w:sz="0" w:space="0" w:color="auto"/>
                                                                            <w:left w:val="none" w:sz="0" w:space="0" w:color="auto"/>
                                                                            <w:bottom w:val="none" w:sz="0" w:space="0" w:color="auto"/>
                                                                            <w:right w:val="none" w:sz="0" w:space="0" w:color="auto"/>
                                                                          </w:divBdr>
                                                                          <w:divsChild>
                                                                            <w:div w:id="19210016">
                                                                              <w:marLeft w:val="0"/>
                                                                              <w:marRight w:val="0"/>
                                                                              <w:marTop w:val="0"/>
                                                                              <w:marBottom w:val="0"/>
                                                                              <w:divBdr>
                                                                                <w:top w:val="none" w:sz="0" w:space="0" w:color="auto"/>
                                                                                <w:left w:val="none" w:sz="0" w:space="0" w:color="auto"/>
                                                                                <w:bottom w:val="none" w:sz="0" w:space="0" w:color="auto"/>
                                                                                <w:right w:val="none" w:sz="0" w:space="0" w:color="auto"/>
                                                                              </w:divBdr>
                                                                              <w:divsChild>
                                                                                <w:div w:id="1947226815">
                                                                                  <w:marLeft w:val="0"/>
                                                                                  <w:marRight w:val="0"/>
                                                                                  <w:marTop w:val="0"/>
                                                                                  <w:marBottom w:val="0"/>
                                                                                  <w:divBdr>
                                                                                    <w:top w:val="none" w:sz="0" w:space="0" w:color="auto"/>
                                                                                    <w:left w:val="none" w:sz="0" w:space="0" w:color="auto"/>
                                                                                    <w:bottom w:val="none" w:sz="0" w:space="0" w:color="auto"/>
                                                                                    <w:right w:val="none" w:sz="0" w:space="0" w:color="auto"/>
                                                                                  </w:divBdr>
                                                                                  <w:divsChild>
                                                                                    <w:div w:id="6103953">
                                                                                      <w:marLeft w:val="0"/>
                                                                                      <w:marRight w:val="0"/>
                                                                                      <w:marTop w:val="0"/>
                                                                                      <w:marBottom w:val="0"/>
                                                                                      <w:divBdr>
                                                                                        <w:top w:val="none" w:sz="0" w:space="0" w:color="auto"/>
                                                                                        <w:left w:val="none" w:sz="0" w:space="0" w:color="auto"/>
                                                                                        <w:bottom w:val="none" w:sz="0" w:space="0" w:color="auto"/>
                                                                                        <w:right w:val="none" w:sz="0" w:space="0" w:color="auto"/>
                                                                                      </w:divBdr>
                                                                                      <w:divsChild>
                                                                                        <w:div w:id="1521778593">
                                                                                          <w:marLeft w:val="0"/>
                                                                                          <w:marRight w:val="0"/>
                                                                                          <w:marTop w:val="0"/>
                                                                                          <w:marBottom w:val="0"/>
                                                                                          <w:divBdr>
                                                                                            <w:top w:val="none" w:sz="0" w:space="0" w:color="auto"/>
                                                                                            <w:left w:val="none" w:sz="0" w:space="0" w:color="auto"/>
                                                                                            <w:bottom w:val="none" w:sz="0" w:space="0" w:color="auto"/>
                                                                                            <w:right w:val="none" w:sz="0" w:space="0" w:color="auto"/>
                                                                                          </w:divBdr>
                                                                                          <w:divsChild>
                                                                                            <w:div w:id="590161555">
                                                                                              <w:marLeft w:val="0"/>
                                                                                              <w:marRight w:val="0"/>
                                                                                              <w:marTop w:val="0"/>
                                                                                              <w:marBottom w:val="0"/>
                                                                                              <w:divBdr>
                                                                                                <w:top w:val="none" w:sz="0" w:space="0" w:color="auto"/>
                                                                                                <w:left w:val="none" w:sz="0" w:space="0" w:color="auto"/>
                                                                                                <w:bottom w:val="none" w:sz="0" w:space="0" w:color="auto"/>
                                                                                                <w:right w:val="none" w:sz="0" w:space="0" w:color="auto"/>
                                                                                              </w:divBdr>
                                                                                              <w:divsChild>
                                                                                                <w:div w:id="1391465100">
                                                                                                  <w:marLeft w:val="0"/>
                                                                                                  <w:marRight w:val="0"/>
                                                                                                  <w:marTop w:val="0"/>
                                                                                                  <w:marBottom w:val="0"/>
                                                                                                  <w:divBdr>
                                                                                                    <w:top w:val="none" w:sz="0" w:space="0" w:color="auto"/>
                                                                                                    <w:left w:val="none" w:sz="0" w:space="0" w:color="auto"/>
                                                                                                    <w:bottom w:val="none" w:sz="0" w:space="0" w:color="auto"/>
                                                                                                    <w:right w:val="none" w:sz="0" w:space="0" w:color="auto"/>
                                                                                                  </w:divBdr>
                                                                                                  <w:divsChild>
                                                                                                    <w:div w:id="2020815354">
                                                                                                      <w:marLeft w:val="0"/>
                                                                                                      <w:marRight w:val="0"/>
                                                                                                      <w:marTop w:val="0"/>
                                                                                                      <w:marBottom w:val="0"/>
                                                                                                      <w:divBdr>
                                                                                                        <w:top w:val="none" w:sz="0" w:space="0" w:color="auto"/>
                                                                                                        <w:left w:val="none" w:sz="0" w:space="0" w:color="auto"/>
                                                                                                        <w:bottom w:val="none" w:sz="0" w:space="0" w:color="auto"/>
                                                                                                        <w:right w:val="none" w:sz="0" w:space="0" w:color="auto"/>
                                                                                                      </w:divBdr>
                                                                                                      <w:divsChild>
                                                                                                        <w:div w:id="1849715102">
                                                                                                          <w:marLeft w:val="0"/>
                                                                                                          <w:marRight w:val="0"/>
                                                                                                          <w:marTop w:val="0"/>
                                                                                                          <w:marBottom w:val="0"/>
                                                                                                          <w:divBdr>
                                                                                                            <w:top w:val="none" w:sz="0" w:space="0" w:color="auto"/>
                                                                                                            <w:left w:val="none" w:sz="0" w:space="0" w:color="auto"/>
                                                                                                            <w:bottom w:val="none" w:sz="0" w:space="0" w:color="auto"/>
                                                                                                            <w:right w:val="none" w:sz="0" w:space="0" w:color="auto"/>
                                                                                                          </w:divBdr>
                                                                                                          <w:divsChild>
                                                                                                            <w:div w:id="306515571">
                                                                                                              <w:marLeft w:val="0"/>
                                                                                                              <w:marRight w:val="0"/>
                                                                                                              <w:marTop w:val="0"/>
                                                                                                              <w:marBottom w:val="0"/>
                                                                                                              <w:divBdr>
                                                                                                                <w:top w:val="none" w:sz="0" w:space="0" w:color="auto"/>
                                                                                                                <w:left w:val="none" w:sz="0" w:space="0" w:color="auto"/>
                                                                                                                <w:bottom w:val="none" w:sz="0" w:space="0" w:color="auto"/>
                                                                                                                <w:right w:val="none" w:sz="0" w:space="0" w:color="auto"/>
                                                                                                              </w:divBdr>
                                                                                                              <w:divsChild>
                                                                                                                <w:div w:id="1002702619">
                                                                                                                  <w:marLeft w:val="0"/>
                                                                                                                  <w:marRight w:val="0"/>
                                                                                                                  <w:marTop w:val="0"/>
                                                                                                                  <w:marBottom w:val="0"/>
                                                                                                                  <w:divBdr>
                                                                                                                    <w:top w:val="none" w:sz="0" w:space="0" w:color="auto"/>
                                                                                                                    <w:left w:val="none" w:sz="0" w:space="0" w:color="auto"/>
                                                                                                                    <w:bottom w:val="none" w:sz="0" w:space="0" w:color="auto"/>
                                                                                                                    <w:right w:val="none" w:sz="0" w:space="0" w:color="auto"/>
                                                                                                                  </w:divBdr>
                                                                                                                  <w:divsChild>
                                                                                                                    <w:div w:id="1335378233">
                                                                                                                      <w:marLeft w:val="0"/>
                                                                                                                      <w:marRight w:val="0"/>
                                                                                                                      <w:marTop w:val="0"/>
                                                                                                                      <w:marBottom w:val="0"/>
                                                                                                                      <w:divBdr>
                                                                                                                        <w:top w:val="none" w:sz="0" w:space="0" w:color="auto"/>
                                                                                                                        <w:left w:val="none" w:sz="0" w:space="0" w:color="auto"/>
                                                                                                                        <w:bottom w:val="none" w:sz="0" w:space="0" w:color="auto"/>
                                                                                                                        <w:right w:val="none" w:sz="0" w:space="0" w:color="auto"/>
                                                                                                                      </w:divBdr>
                                                                                                                      <w:divsChild>
                                                                                                                        <w:div w:id="236018797">
                                                                                                                          <w:marLeft w:val="0"/>
                                                                                                                          <w:marRight w:val="0"/>
                                                                                                                          <w:marTop w:val="0"/>
                                                                                                                          <w:marBottom w:val="0"/>
                                                                                                                          <w:divBdr>
                                                                                                                            <w:top w:val="none" w:sz="0" w:space="0" w:color="auto"/>
                                                                                                                            <w:left w:val="none" w:sz="0" w:space="0" w:color="auto"/>
                                                                                                                            <w:bottom w:val="none" w:sz="0" w:space="0" w:color="auto"/>
                                                                                                                            <w:right w:val="none" w:sz="0" w:space="0" w:color="auto"/>
                                                                                                                          </w:divBdr>
                                                                                                                        </w:div>
                                                                                                                        <w:div w:id="524253195">
                                                                                                                          <w:marLeft w:val="0"/>
                                                                                                                          <w:marRight w:val="0"/>
                                                                                                                          <w:marTop w:val="0"/>
                                                                                                                          <w:marBottom w:val="0"/>
                                                                                                                          <w:divBdr>
                                                                                                                            <w:top w:val="none" w:sz="0" w:space="0" w:color="auto"/>
                                                                                                                            <w:left w:val="none" w:sz="0" w:space="0" w:color="auto"/>
                                                                                                                            <w:bottom w:val="none" w:sz="0" w:space="0" w:color="auto"/>
                                                                                                                            <w:right w:val="none" w:sz="0" w:space="0" w:color="auto"/>
                                                                                                                          </w:divBdr>
                                                                                                                        </w:div>
                                                                                                                        <w:div w:id="1420904870">
                                                                                                                          <w:marLeft w:val="0"/>
                                                                                                                          <w:marRight w:val="0"/>
                                                                                                                          <w:marTop w:val="0"/>
                                                                                                                          <w:marBottom w:val="0"/>
                                                                                                                          <w:divBdr>
                                                                                                                            <w:top w:val="none" w:sz="0" w:space="0" w:color="auto"/>
                                                                                                                            <w:left w:val="none" w:sz="0" w:space="0" w:color="auto"/>
                                                                                                                            <w:bottom w:val="none" w:sz="0" w:space="0" w:color="auto"/>
                                                                                                                            <w:right w:val="none" w:sz="0" w:space="0" w:color="auto"/>
                                                                                                                          </w:divBdr>
                                                                                                                        </w:div>
                                                                                                                        <w:div w:id="1537695456">
                                                                                                                          <w:marLeft w:val="0"/>
                                                                                                                          <w:marRight w:val="0"/>
                                                                                                                          <w:marTop w:val="0"/>
                                                                                                                          <w:marBottom w:val="0"/>
                                                                                                                          <w:divBdr>
                                                                                                                            <w:top w:val="none" w:sz="0" w:space="0" w:color="auto"/>
                                                                                                                            <w:left w:val="none" w:sz="0" w:space="0" w:color="auto"/>
                                                                                                                            <w:bottom w:val="none" w:sz="0" w:space="0" w:color="auto"/>
                                                                                                                            <w:right w:val="none" w:sz="0" w:space="0" w:color="auto"/>
                                                                                                                          </w:divBdr>
                                                                                                                        </w:div>
                                                                                                                        <w:div w:id="1585266281">
                                                                                                                          <w:marLeft w:val="0"/>
                                                                                                                          <w:marRight w:val="0"/>
                                                                                                                          <w:marTop w:val="0"/>
                                                                                                                          <w:marBottom w:val="0"/>
                                                                                                                          <w:divBdr>
                                                                                                                            <w:top w:val="none" w:sz="0" w:space="0" w:color="auto"/>
                                                                                                                            <w:left w:val="none" w:sz="0" w:space="0" w:color="auto"/>
                                                                                                                            <w:bottom w:val="none" w:sz="0" w:space="0" w:color="auto"/>
                                                                                                                            <w:right w:val="none" w:sz="0" w:space="0" w:color="auto"/>
                                                                                                                          </w:divBdr>
                                                                                                                        </w:div>
                                                                                                                        <w:div w:id="1659118450">
                                                                                                                          <w:marLeft w:val="0"/>
                                                                                                                          <w:marRight w:val="0"/>
                                                                                                                          <w:marTop w:val="0"/>
                                                                                                                          <w:marBottom w:val="0"/>
                                                                                                                          <w:divBdr>
                                                                                                                            <w:top w:val="none" w:sz="0" w:space="0" w:color="auto"/>
                                                                                                                            <w:left w:val="none" w:sz="0" w:space="0" w:color="auto"/>
                                                                                                                            <w:bottom w:val="none" w:sz="0" w:space="0" w:color="auto"/>
                                                                                                                            <w:right w:val="none" w:sz="0" w:space="0" w:color="auto"/>
                                                                                                                          </w:divBdr>
                                                                                                                        </w:div>
                                                                                                                        <w:div w:id="21258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190215">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de/produkte/bahn/schwellensohlen" TargetMode="External"/><Relationship Id="rId13" Type="http://schemas.openxmlformats.org/officeDocument/2006/relationships/hyperlink" Target="https://www.getzner.com/de" TargetMode="External"/><Relationship Id="rId18" Type="http://schemas.openxmlformats.org/officeDocument/2006/relationships/hyperlink" Target="https://www.getzner.com/de/produkte/isotop"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youtube.com/watch?v=kVDJ9c5US1o&amp;feature=youtu.be" TargetMode="External"/><Relationship Id="rId17" Type="http://schemas.openxmlformats.org/officeDocument/2006/relationships/hyperlink" Target="https://www.getzner.com/de/produkte/sylodamp" TargetMode="External"/><Relationship Id="rId2" Type="http://schemas.openxmlformats.org/officeDocument/2006/relationships/styles" Target="styles.xml"/><Relationship Id="rId16" Type="http://schemas.openxmlformats.org/officeDocument/2006/relationships/hyperlink" Target="https://www.getzner.com/de/produkte/sylody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getzner.com/de/fachthemen/uebergaenge" TargetMode="External"/><Relationship Id="rId5" Type="http://schemas.openxmlformats.org/officeDocument/2006/relationships/webSettings" Target="webSettings.xml"/><Relationship Id="rId15" Type="http://schemas.openxmlformats.org/officeDocument/2006/relationships/hyperlink" Target="https://www.getzner.com/de/produkte/sylomer" TargetMode="External"/><Relationship Id="rId10" Type="http://schemas.openxmlformats.org/officeDocument/2006/relationships/hyperlink" Target="https://www.getzner.com/de/fachthemen/weichen"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etzner.com/de/produkte/bahn/unterschottermatten" TargetMode="External"/><Relationship Id="rId14" Type="http://schemas.openxmlformats.org/officeDocument/2006/relationships/hyperlink" Target="https://www.youtube.com/watch?v=iogTUmxLcl4"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6344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7336</CharactersWithSpaces>
  <SharedDoc>false</SharedDoc>
  <HLinks>
    <vt:vector size="12" baseType="variant">
      <vt:variant>
        <vt:i4>2687023</vt:i4>
      </vt:variant>
      <vt:variant>
        <vt:i4>3</vt:i4>
      </vt:variant>
      <vt:variant>
        <vt:i4>0</vt:i4>
      </vt:variant>
      <vt:variant>
        <vt:i4>5</vt:i4>
      </vt:variant>
      <vt:variant>
        <vt:lpwstr>https://www.youtube.com/watch?v=iogTUmxLcl4</vt:lpwstr>
      </vt:variant>
      <vt:variant>
        <vt:lpwstr/>
      </vt:variant>
      <vt:variant>
        <vt:i4>3932192</vt:i4>
      </vt:variant>
      <vt:variant>
        <vt:i4>0</vt:i4>
      </vt:variant>
      <vt:variant>
        <vt:i4>0</vt:i4>
      </vt:variant>
      <vt:variant>
        <vt:i4>5</vt:i4>
      </vt:variant>
      <vt:variant>
        <vt:lpwstr>https://lehre.getzner.com/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cp:lastModifiedBy>ikp</cp:lastModifiedBy>
  <cp:revision>7</cp:revision>
  <cp:lastPrinted>2019-09-13T08:41:00Z</cp:lastPrinted>
  <dcterms:created xsi:type="dcterms:W3CDTF">2019-09-24T11:42:00Z</dcterms:created>
  <dcterms:modified xsi:type="dcterms:W3CDTF">2019-09-30T16:02:00Z</dcterms:modified>
</cp:coreProperties>
</file>